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F1D" w:rsidRPr="00135695" w:rsidRDefault="002B5673">
      <w:pPr>
        <w:widowControl/>
        <w:jc w:val="center"/>
        <w:rPr>
          <w:rFonts w:asciiTheme="minorEastAsia" w:eastAsiaTheme="minorEastAsia" w:hAnsiTheme="minorEastAsia" w:cstheme="minorEastAsia"/>
          <w:b/>
          <w:kern w:val="0"/>
          <w:sz w:val="32"/>
          <w:szCs w:val="32"/>
        </w:rPr>
      </w:pPr>
      <w:r>
        <w:rPr>
          <w:rFonts w:ascii="宋体" w:hAnsi="宋体" w:hint="eastAsia"/>
          <w:b/>
          <w:sz w:val="32"/>
          <w:szCs w:val="32"/>
        </w:rPr>
        <w:t xml:space="preserve"> </w:t>
      </w:r>
      <w:r w:rsidR="00135695" w:rsidRPr="00135695">
        <w:rPr>
          <w:rFonts w:ascii="宋体" w:hAnsi="宋体" w:hint="eastAsia"/>
          <w:b/>
          <w:sz w:val="32"/>
          <w:szCs w:val="32"/>
        </w:rPr>
        <w:t>南校区</w:t>
      </w:r>
      <w:r w:rsidR="00135695" w:rsidRPr="00135695">
        <w:rPr>
          <w:rFonts w:ascii="宋体" w:hAnsi="宋体"/>
          <w:b/>
          <w:sz w:val="32"/>
          <w:szCs w:val="32"/>
        </w:rPr>
        <w:t>IP网络广播系统改造项目</w:t>
      </w:r>
      <w:r w:rsidR="00B93A4F" w:rsidRPr="00135695">
        <w:rPr>
          <w:rFonts w:asciiTheme="minorEastAsia" w:eastAsiaTheme="minorEastAsia" w:hAnsiTheme="minorEastAsia" w:cstheme="minorEastAsia" w:hint="eastAsia"/>
          <w:b/>
          <w:bCs/>
          <w:kern w:val="0"/>
          <w:sz w:val="32"/>
          <w:szCs w:val="32"/>
        </w:rPr>
        <w:t>询价</w:t>
      </w:r>
      <w:bookmarkStart w:id="0" w:name="_GoBack"/>
      <w:bookmarkEnd w:id="0"/>
    </w:p>
    <w:p w:rsidR="00FF2F1D" w:rsidRDefault="00B93A4F">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湖南铁道职业技术学院现</w:t>
      </w:r>
      <w:r w:rsidR="00135695">
        <w:rPr>
          <w:rFonts w:ascii="仿宋" w:eastAsia="仿宋" w:hAnsi="仿宋" w:cs="仿宋" w:hint="eastAsia"/>
          <w:kern w:val="0"/>
          <w:sz w:val="24"/>
        </w:rPr>
        <w:t>对南校区I</w:t>
      </w:r>
      <w:r w:rsidR="00135695">
        <w:rPr>
          <w:rFonts w:ascii="仿宋" w:eastAsia="仿宋" w:hAnsi="仿宋" w:cs="仿宋"/>
          <w:kern w:val="0"/>
          <w:sz w:val="24"/>
        </w:rPr>
        <w:t>P网络广播系统改造项目</w:t>
      </w:r>
      <w:r>
        <w:rPr>
          <w:rFonts w:ascii="仿宋" w:eastAsia="仿宋" w:hAnsi="仿宋" w:cs="仿宋" w:hint="eastAsia"/>
          <w:kern w:val="0"/>
          <w:sz w:val="24"/>
        </w:rPr>
        <w:t>进行询价</w:t>
      </w:r>
      <w:r w:rsidR="00135695">
        <w:rPr>
          <w:rFonts w:ascii="仿宋" w:eastAsia="仿宋" w:hAnsi="仿宋" w:cs="仿宋" w:hint="eastAsia"/>
          <w:kern w:val="0"/>
          <w:sz w:val="24"/>
        </w:rPr>
        <w:t>采购</w:t>
      </w:r>
      <w:r w:rsidR="006C0F87">
        <w:rPr>
          <w:rFonts w:ascii="仿宋" w:eastAsia="仿宋" w:hAnsi="仿宋" w:cs="仿宋" w:hint="eastAsia"/>
          <w:kern w:val="0"/>
          <w:sz w:val="24"/>
        </w:rPr>
        <w:t>，</w:t>
      </w:r>
      <w:r w:rsidR="006C0F87" w:rsidRPr="00CC3D94">
        <w:rPr>
          <w:rFonts w:ascii="仿宋" w:eastAsia="仿宋" w:hAnsi="仿宋" w:cs="仿宋" w:hint="eastAsia"/>
          <w:kern w:val="0"/>
          <w:sz w:val="24"/>
        </w:rPr>
        <w:t>特邀请符合资格条件的供货商前来参加</w:t>
      </w:r>
      <w:r>
        <w:rPr>
          <w:rFonts w:ascii="仿宋" w:eastAsia="仿宋" w:hAnsi="仿宋" w:cs="仿宋" w:hint="eastAsia"/>
          <w:kern w:val="0"/>
          <w:sz w:val="24"/>
        </w:rPr>
        <w:t xml:space="preserve">。 </w:t>
      </w:r>
    </w:p>
    <w:p w:rsidR="00FF2F1D" w:rsidRDefault="00B93A4F">
      <w:pPr>
        <w:widowControl/>
        <w:numPr>
          <w:ilvl w:val="0"/>
          <w:numId w:val="1"/>
        </w:numPr>
        <w:spacing w:line="480" w:lineRule="exact"/>
        <w:jc w:val="left"/>
        <w:rPr>
          <w:rFonts w:ascii="仿宋" w:eastAsia="仿宋" w:hAnsi="仿宋" w:cs="仿宋"/>
          <w:b/>
          <w:kern w:val="0"/>
          <w:sz w:val="24"/>
        </w:rPr>
      </w:pPr>
      <w:r>
        <w:rPr>
          <w:rFonts w:ascii="仿宋" w:eastAsia="仿宋" w:hAnsi="仿宋" w:cs="仿宋" w:hint="eastAsia"/>
          <w:b/>
          <w:kern w:val="0"/>
          <w:sz w:val="24"/>
        </w:rPr>
        <w:t xml:space="preserve">项目基本情况 </w:t>
      </w:r>
    </w:p>
    <w:p w:rsidR="00DC7185" w:rsidRDefault="00DC7185" w:rsidP="00DC718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1、</w:t>
      </w:r>
      <w:r w:rsidR="00B93A4F">
        <w:rPr>
          <w:rFonts w:ascii="仿宋" w:eastAsia="仿宋" w:hAnsi="仿宋" w:cs="仿宋" w:hint="eastAsia"/>
          <w:kern w:val="0"/>
          <w:sz w:val="24"/>
        </w:rPr>
        <w:t>采购人：湖南铁道职业技术学院</w:t>
      </w:r>
    </w:p>
    <w:p w:rsidR="00DC7185" w:rsidRDefault="00DC7185" w:rsidP="00DC718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2、</w:t>
      </w:r>
      <w:r w:rsidR="00B93A4F">
        <w:rPr>
          <w:rFonts w:ascii="仿宋" w:eastAsia="仿宋" w:hAnsi="仿宋" w:cs="仿宋" w:hint="eastAsia"/>
          <w:kern w:val="0"/>
          <w:sz w:val="24"/>
        </w:rPr>
        <w:t>采购内容：</w:t>
      </w:r>
      <w:r w:rsidR="00135695" w:rsidRPr="00DC7185">
        <w:rPr>
          <w:rFonts w:ascii="仿宋" w:eastAsia="仿宋" w:hAnsi="仿宋" w:cs="仿宋" w:hint="eastAsia"/>
          <w:kern w:val="0"/>
          <w:sz w:val="24"/>
        </w:rPr>
        <w:t>学校南校区校园广播系统改造升级为I</w:t>
      </w:r>
      <w:r w:rsidR="00135695" w:rsidRPr="00DC7185">
        <w:rPr>
          <w:rFonts w:ascii="仿宋" w:eastAsia="仿宋" w:hAnsi="仿宋" w:cs="仿宋"/>
          <w:kern w:val="0"/>
          <w:sz w:val="24"/>
        </w:rPr>
        <w:t>P网络广播系统，</w:t>
      </w:r>
      <w:r w:rsidRPr="00DC7185">
        <w:rPr>
          <w:rFonts w:ascii="仿宋" w:eastAsia="仿宋" w:hAnsi="仿宋" w:cs="仿宋" w:hint="eastAsia"/>
          <w:kern w:val="0"/>
          <w:sz w:val="24"/>
        </w:rPr>
        <w:t>需</w:t>
      </w:r>
      <w:r w:rsidR="00135695" w:rsidRPr="00DC7185">
        <w:rPr>
          <w:rFonts w:ascii="仿宋" w:eastAsia="仿宋" w:hAnsi="仿宋" w:cs="仿宋" w:hint="eastAsia"/>
          <w:kern w:val="0"/>
          <w:sz w:val="24"/>
        </w:rPr>
        <w:t>满足学校的背景音乐播放、信息广播、广播通知、定时打铃、课间操、应急演练等使用需求，能实现分区管理，定时定点播放广播内容。</w:t>
      </w:r>
    </w:p>
    <w:p w:rsidR="00FF2F1D" w:rsidRDefault="00DC7185" w:rsidP="00DC7185">
      <w:pPr>
        <w:widowControl/>
        <w:spacing w:line="480" w:lineRule="exact"/>
        <w:ind w:firstLineChars="200" w:firstLine="480"/>
        <w:jc w:val="left"/>
        <w:rPr>
          <w:rFonts w:ascii="仿宋" w:eastAsia="仿宋" w:hAnsi="仿宋" w:cs="仿宋"/>
          <w:kern w:val="0"/>
          <w:sz w:val="24"/>
        </w:rPr>
      </w:pPr>
      <w:r>
        <w:rPr>
          <w:rFonts w:ascii="仿宋" w:eastAsia="仿宋" w:hAnsi="仿宋" w:cs="仿宋"/>
          <w:kern w:val="0"/>
          <w:sz w:val="24"/>
        </w:rPr>
        <w:t>3</w:t>
      </w:r>
      <w:r>
        <w:rPr>
          <w:rFonts w:ascii="仿宋" w:eastAsia="仿宋" w:hAnsi="仿宋" w:cs="仿宋" w:hint="eastAsia"/>
          <w:kern w:val="0"/>
          <w:sz w:val="24"/>
        </w:rPr>
        <w:t>、</w:t>
      </w:r>
      <w:r w:rsidR="00B93A4F">
        <w:rPr>
          <w:rFonts w:ascii="仿宋" w:eastAsia="仿宋" w:hAnsi="仿宋" w:cs="仿宋" w:hint="eastAsia"/>
          <w:kern w:val="0"/>
          <w:sz w:val="24"/>
        </w:rPr>
        <w:t>采购预算：</w:t>
      </w:r>
      <w:r w:rsidR="00135695">
        <w:rPr>
          <w:rFonts w:ascii="仿宋" w:eastAsia="仿宋" w:hAnsi="仿宋" w:cs="仿宋" w:hint="eastAsia"/>
          <w:kern w:val="0"/>
          <w:sz w:val="24"/>
        </w:rPr>
        <w:t>1</w:t>
      </w:r>
      <w:r w:rsidR="00135695">
        <w:rPr>
          <w:rFonts w:ascii="仿宋" w:eastAsia="仿宋" w:hAnsi="仿宋" w:cs="仿宋"/>
          <w:kern w:val="0"/>
          <w:sz w:val="24"/>
        </w:rPr>
        <w:t>50000</w:t>
      </w:r>
      <w:r w:rsidR="00B93A4F">
        <w:rPr>
          <w:rFonts w:ascii="仿宋" w:eastAsia="仿宋" w:hAnsi="仿宋" w:cs="仿宋" w:hint="eastAsia"/>
          <w:kern w:val="0"/>
          <w:sz w:val="24"/>
        </w:rPr>
        <w:t>元</w:t>
      </w:r>
    </w:p>
    <w:p w:rsidR="00DC7185" w:rsidRDefault="00B93A4F" w:rsidP="00DC7185">
      <w:pPr>
        <w:widowControl/>
        <w:spacing w:line="480" w:lineRule="exact"/>
        <w:jc w:val="left"/>
        <w:rPr>
          <w:rFonts w:ascii="仿宋" w:eastAsia="仿宋" w:hAnsi="仿宋" w:cs="仿宋"/>
          <w:b/>
          <w:kern w:val="0"/>
          <w:sz w:val="24"/>
        </w:rPr>
      </w:pPr>
      <w:r>
        <w:rPr>
          <w:rFonts w:ascii="仿宋" w:eastAsia="仿宋" w:hAnsi="仿宋" w:cs="仿宋" w:hint="eastAsia"/>
          <w:kern w:val="0"/>
          <w:sz w:val="24"/>
        </w:rPr>
        <w:t> </w:t>
      </w:r>
      <w:r>
        <w:rPr>
          <w:rFonts w:ascii="仿宋" w:eastAsia="仿宋" w:hAnsi="仿宋" w:cs="仿宋" w:hint="eastAsia"/>
          <w:b/>
          <w:kern w:val="0"/>
          <w:sz w:val="24"/>
        </w:rPr>
        <w:t xml:space="preserve">二、交货时间、地点 </w:t>
      </w:r>
    </w:p>
    <w:p w:rsidR="00135695" w:rsidRPr="00DC7185" w:rsidRDefault="00DC7185" w:rsidP="00DC7185">
      <w:pPr>
        <w:widowControl/>
        <w:spacing w:line="480" w:lineRule="exact"/>
        <w:ind w:firstLineChars="200" w:firstLine="480"/>
        <w:jc w:val="left"/>
        <w:rPr>
          <w:rFonts w:ascii="仿宋" w:eastAsia="仿宋" w:hAnsi="仿宋" w:cs="仿宋"/>
          <w:kern w:val="0"/>
          <w:sz w:val="24"/>
        </w:rPr>
      </w:pPr>
      <w:r w:rsidRPr="00DC7185">
        <w:rPr>
          <w:rFonts w:ascii="仿宋" w:eastAsia="仿宋" w:hAnsi="仿宋" w:cs="仿宋" w:hint="eastAsia"/>
          <w:kern w:val="0"/>
          <w:sz w:val="24"/>
        </w:rPr>
        <w:t>1、</w:t>
      </w:r>
      <w:r w:rsidR="00B93A4F">
        <w:rPr>
          <w:rFonts w:ascii="仿宋" w:eastAsia="仿宋" w:hAnsi="仿宋" w:cs="仿宋" w:hint="eastAsia"/>
          <w:kern w:val="0"/>
          <w:sz w:val="24"/>
        </w:rPr>
        <w:t>交货时间：</w:t>
      </w:r>
      <w:r w:rsidR="00C1675D">
        <w:rPr>
          <w:rFonts w:ascii="仿宋" w:eastAsia="仿宋" w:hAnsi="仿宋" w:cs="仿宋" w:hint="eastAsia"/>
          <w:kern w:val="0"/>
          <w:sz w:val="24"/>
        </w:rPr>
        <w:t>1</w:t>
      </w:r>
      <w:r w:rsidR="00C1675D">
        <w:rPr>
          <w:rFonts w:ascii="仿宋" w:eastAsia="仿宋" w:hAnsi="仿宋" w:cs="仿宋"/>
          <w:kern w:val="0"/>
          <w:sz w:val="24"/>
        </w:rPr>
        <w:t>0月</w:t>
      </w:r>
      <w:r w:rsidR="00C1675D">
        <w:rPr>
          <w:rFonts w:ascii="仿宋" w:eastAsia="仿宋" w:hAnsi="仿宋" w:cs="仿宋" w:hint="eastAsia"/>
          <w:kern w:val="0"/>
          <w:sz w:val="24"/>
        </w:rPr>
        <w:t>1</w:t>
      </w:r>
      <w:r w:rsidR="003052A1">
        <w:rPr>
          <w:rFonts w:ascii="仿宋" w:eastAsia="仿宋" w:hAnsi="仿宋" w:cs="仿宋"/>
          <w:kern w:val="0"/>
          <w:sz w:val="24"/>
        </w:rPr>
        <w:t>4</w:t>
      </w:r>
      <w:r w:rsidR="00C1675D">
        <w:rPr>
          <w:rFonts w:ascii="仿宋" w:eastAsia="仿宋" w:hAnsi="仿宋" w:cs="仿宋"/>
          <w:kern w:val="0"/>
          <w:sz w:val="24"/>
        </w:rPr>
        <w:t>日之前</w:t>
      </w:r>
      <w:r w:rsidR="00135695" w:rsidRPr="00DC7185">
        <w:rPr>
          <w:rFonts w:ascii="仿宋" w:eastAsia="仿宋" w:hAnsi="仿宋" w:cs="仿宋" w:hint="eastAsia"/>
          <w:kern w:val="0"/>
          <w:sz w:val="24"/>
        </w:rPr>
        <w:t>完成安装调试。</w:t>
      </w:r>
    </w:p>
    <w:p w:rsidR="00FF2F1D" w:rsidRDefault="00DC7185" w:rsidP="00DC7185">
      <w:pPr>
        <w:widowControl/>
        <w:spacing w:line="480" w:lineRule="exact"/>
        <w:ind w:firstLineChars="200" w:firstLine="480"/>
        <w:jc w:val="left"/>
        <w:rPr>
          <w:rFonts w:ascii="仿宋" w:eastAsia="仿宋" w:hAnsi="仿宋" w:cs="仿宋"/>
          <w:kern w:val="0"/>
          <w:sz w:val="24"/>
        </w:rPr>
      </w:pPr>
      <w:r>
        <w:rPr>
          <w:rFonts w:ascii="仿宋" w:eastAsia="仿宋" w:hAnsi="仿宋" w:cs="仿宋" w:hint="eastAsia"/>
          <w:kern w:val="0"/>
          <w:sz w:val="24"/>
        </w:rPr>
        <w:t>2、</w:t>
      </w:r>
      <w:r w:rsidR="00B93A4F">
        <w:rPr>
          <w:rFonts w:ascii="仿宋" w:eastAsia="仿宋" w:hAnsi="仿宋" w:cs="仿宋" w:hint="eastAsia"/>
          <w:kern w:val="0"/>
          <w:sz w:val="24"/>
        </w:rPr>
        <w:t>交货地点：湖南铁道职业技术学院指定地点。</w:t>
      </w:r>
    </w:p>
    <w:p w:rsidR="002B5673" w:rsidRPr="005C55E0" w:rsidRDefault="002B5673" w:rsidP="002B5673">
      <w:pPr>
        <w:widowControl/>
        <w:spacing w:line="480" w:lineRule="exact"/>
        <w:ind w:firstLineChars="100" w:firstLine="241"/>
        <w:jc w:val="left"/>
        <w:rPr>
          <w:rFonts w:ascii="仿宋" w:eastAsia="仿宋" w:hAnsi="仿宋" w:cs="仿宋"/>
          <w:b/>
          <w:kern w:val="0"/>
          <w:sz w:val="24"/>
        </w:rPr>
      </w:pPr>
      <w:r w:rsidRPr="005C55E0">
        <w:rPr>
          <w:rFonts w:ascii="仿宋" w:eastAsia="仿宋" w:hAnsi="仿宋" w:cs="仿宋"/>
          <w:b/>
          <w:kern w:val="0"/>
          <w:sz w:val="24"/>
        </w:rPr>
        <w:t>三</w:t>
      </w:r>
      <w:r w:rsidRPr="005C55E0">
        <w:rPr>
          <w:rFonts w:ascii="仿宋" w:eastAsia="仿宋" w:hAnsi="仿宋" w:cs="仿宋" w:hint="eastAsia"/>
          <w:b/>
          <w:kern w:val="0"/>
          <w:sz w:val="24"/>
        </w:rPr>
        <w:t>、供应商资格要求：</w:t>
      </w:r>
    </w:p>
    <w:p w:rsidR="002B5673" w:rsidRPr="005C55E0" w:rsidRDefault="002B5673" w:rsidP="002B5673">
      <w:pPr>
        <w:widowControl/>
        <w:spacing w:line="480" w:lineRule="exact"/>
        <w:ind w:firstLineChars="100" w:firstLine="240"/>
        <w:jc w:val="left"/>
        <w:rPr>
          <w:rFonts w:ascii="仿宋" w:eastAsia="仿宋" w:hAnsi="仿宋" w:cs="仿宋"/>
          <w:b/>
          <w:kern w:val="0"/>
          <w:sz w:val="24"/>
        </w:rPr>
      </w:pPr>
      <w:r w:rsidRPr="005C55E0">
        <w:rPr>
          <w:rFonts w:ascii="仿宋" w:eastAsia="仿宋" w:hAnsi="仿宋" w:cs="仿宋" w:hint="eastAsia"/>
          <w:kern w:val="0"/>
          <w:sz w:val="24"/>
        </w:rPr>
        <w:t>1、</w:t>
      </w:r>
      <w:r w:rsidRPr="005C55E0">
        <w:rPr>
          <w:rFonts w:ascii="仿宋" w:eastAsia="仿宋" w:hAnsi="仿宋" w:hint="eastAsia"/>
          <w:sz w:val="24"/>
        </w:rPr>
        <w:t>符合《中华人民共和国政府采购法》第二十二条规定的供应商条件；</w:t>
      </w:r>
    </w:p>
    <w:p w:rsidR="002B5673" w:rsidRDefault="002B5673" w:rsidP="002B5673">
      <w:pPr>
        <w:widowControl/>
        <w:spacing w:line="480" w:lineRule="exact"/>
        <w:ind w:firstLineChars="100" w:firstLine="240"/>
        <w:jc w:val="left"/>
        <w:rPr>
          <w:rFonts w:ascii="仿宋" w:eastAsia="仿宋" w:hAnsi="仿宋" w:cs="仿宋"/>
          <w:kern w:val="0"/>
          <w:sz w:val="24"/>
        </w:rPr>
      </w:pPr>
      <w:r w:rsidRPr="005C55E0">
        <w:rPr>
          <w:rFonts w:ascii="仿宋" w:eastAsia="仿宋" w:hAnsi="仿宋" w:cs="仿宋"/>
          <w:kern w:val="0"/>
          <w:sz w:val="24"/>
        </w:rPr>
        <w:t>2</w:t>
      </w:r>
      <w:r w:rsidRPr="005C55E0">
        <w:rPr>
          <w:rFonts w:ascii="仿宋" w:eastAsia="仿宋" w:hAnsi="仿宋" w:cs="仿宋" w:hint="eastAsia"/>
          <w:kern w:val="0"/>
          <w:sz w:val="24"/>
        </w:rPr>
        <w:t>、设计调试人员必须具备音响高级工程师职业证书；现场安装施工人员必须具备专业高低压电工从业证书；</w:t>
      </w:r>
    </w:p>
    <w:p w:rsidR="00FF2F1D" w:rsidRDefault="00B93A4F">
      <w:pPr>
        <w:widowControl/>
        <w:spacing w:line="480" w:lineRule="exact"/>
        <w:jc w:val="left"/>
        <w:rPr>
          <w:rFonts w:ascii="仿宋" w:eastAsia="仿宋" w:hAnsi="仿宋" w:cs="仿宋"/>
          <w:b/>
          <w:kern w:val="0"/>
          <w:sz w:val="24"/>
        </w:rPr>
      </w:pPr>
      <w:r>
        <w:rPr>
          <w:rFonts w:ascii="仿宋" w:eastAsia="仿宋" w:hAnsi="仿宋" w:cs="仿宋" w:hint="eastAsia"/>
          <w:kern w:val="0"/>
          <w:sz w:val="24"/>
        </w:rPr>
        <w:t> </w:t>
      </w:r>
      <w:r w:rsidR="002B5673">
        <w:rPr>
          <w:rFonts w:ascii="仿宋" w:eastAsia="仿宋" w:hAnsi="仿宋" w:cs="仿宋" w:hint="eastAsia"/>
          <w:b/>
          <w:kern w:val="0"/>
          <w:sz w:val="24"/>
        </w:rPr>
        <w:t>四</w:t>
      </w:r>
      <w:r>
        <w:rPr>
          <w:rFonts w:ascii="仿宋" w:eastAsia="仿宋" w:hAnsi="仿宋" w:cs="仿宋" w:hint="eastAsia"/>
          <w:b/>
          <w:kern w:val="0"/>
          <w:sz w:val="24"/>
        </w:rPr>
        <w:t>、</w:t>
      </w:r>
      <w:r w:rsidR="00F6600C">
        <w:rPr>
          <w:rFonts w:ascii="仿宋" w:eastAsia="仿宋" w:hAnsi="仿宋" w:cs="仿宋" w:hint="eastAsia"/>
          <w:b/>
          <w:kern w:val="0"/>
          <w:sz w:val="24"/>
        </w:rPr>
        <w:t>采购内容</w:t>
      </w:r>
      <w:r>
        <w:rPr>
          <w:rFonts w:ascii="仿宋" w:eastAsia="仿宋" w:hAnsi="仿宋" w:cs="仿宋" w:hint="eastAsia"/>
          <w:b/>
          <w:kern w:val="0"/>
          <w:sz w:val="24"/>
        </w:rPr>
        <w:t xml:space="preserve"> ：</w:t>
      </w:r>
    </w:p>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409"/>
        <w:gridCol w:w="4820"/>
        <w:gridCol w:w="850"/>
      </w:tblGrid>
      <w:tr w:rsidR="00B200C8" w:rsidRPr="00F82C4B" w:rsidTr="00B200C8">
        <w:trPr>
          <w:trHeight w:hRule="exact" w:val="568"/>
        </w:trPr>
        <w:tc>
          <w:tcPr>
            <w:tcW w:w="568" w:type="dxa"/>
            <w:vAlign w:val="center"/>
          </w:tcPr>
          <w:p w:rsidR="00B200C8" w:rsidRPr="00B200C8" w:rsidRDefault="00B200C8" w:rsidP="00924D47">
            <w:pPr>
              <w:jc w:val="center"/>
              <w:rPr>
                <w:rFonts w:ascii="仿宋" w:eastAsia="仿宋" w:hAnsi="仿宋"/>
                <w:b/>
                <w:sz w:val="24"/>
              </w:rPr>
            </w:pPr>
            <w:r w:rsidRPr="00B200C8">
              <w:rPr>
                <w:rFonts w:ascii="仿宋" w:eastAsia="仿宋" w:hAnsi="仿宋" w:hint="eastAsia"/>
                <w:b/>
                <w:sz w:val="24"/>
              </w:rPr>
              <w:t>序号</w:t>
            </w:r>
          </w:p>
        </w:tc>
        <w:tc>
          <w:tcPr>
            <w:tcW w:w="2409" w:type="dxa"/>
            <w:vAlign w:val="center"/>
          </w:tcPr>
          <w:p w:rsidR="00B200C8" w:rsidRPr="00B200C8" w:rsidRDefault="00B200C8" w:rsidP="00924D47">
            <w:pPr>
              <w:jc w:val="center"/>
              <w:rPr>
                <w:rFonts w:ascii="仿宋" w:eastAsia="仿宋" w:hAnsi="仿宋"/>
                <w:b/>
                <w:sz w:val="24"/>
              </w:rPr>
            </w:pPr>
            <w:r w:rsidRPr="00B200C8">
              <w:rPr>
                <w:rFonts w:ascii="仿宋" w:eastAsia="仿宋" w:hAnsi="仿宋" w:hint="eastAsia"/>
                <w:b/>
                <w:sz w:val="24"/>
              </w:rPr>
              <w:t>货物名称</w:t>
            </w:r>
          </w:p>
        </w:tc>
        <w:tc>
          <w:tcPr>
            <w:tcW w:w="4820" w:type="dxa"/>
            <w:vAlign w:val="center"/>
          </w:tcPr>
          <w:p w:rsidR="00B200C8" w:rsidRPr="00B200C8" w:rsidRDefault="00B200C8" w:rsidP="00924D47">
            <w:pPr>
              <w:jc w:val="center"/>
              <w:rPr>
                <w:rFonts w:ascii="仿宋" w:eastAsia="仿宋" w:hAnsi="仿宋"/>
                <w:b/>
                <w:sz w:val="24"/>
              </w:rPr>
            </w:pPr>
            <w:r w:rsidRPr="00B200C8">
              <w:rPr>
                <w:rFonts w:ascii="仿宋" w:eastAsia="仿宋" w:hAnsi="仿宋" w:hint="eastAsia"/>
                <w:b/>
                <w:sz w:val="24"/>
              </w:rPr>
              <w:t>用途</w:t>
            </w:r>
          </w:p>
        </w:tc>
        <w:tc>
          <w:tcPr>
            <w:tcW w:w="850" w:type="dxa"/>
            <w:vAlign w:val="center"/>
          </w:tcPr>
          <w:p w:rsidR="00B200C8" w:rsidRPr="00B200C8" w:rsidRDefault="00B200C8" w:rsidP="00924D47">
            <w:pPr>
              <w:jc w:val="center"/>
              <w:rPr>
                <w:rFonts w:ascii="仿宋" w:eastAsia="仿宋" w:hAnsi="仿宋"/>
                <w:b/>
                <w:sz w:val="24"/>
              </w:rPr>
            </w:pPr>
            <w:r w:rsidRPr="00B200C8">
              <w:rPr>
                <w:rFonts w:ascii="仿宋" w:eastAsia="仿宋" w:hAnsi="仿宋" w:hint="eastAsia"/>
                <w:b/>
                <w:sz w:val="24"/>
              </w:rPr>
              <w:t>数量</w:t>
            </w:r>
          </w:p>
        </w:tc>
      </w:tr>
      <w:tr w:rsidR="00B200C8" w:rsidRPr="00F82C4B" w:rsidTr="00B200C8">
        <w:trPr>
          <w:trHeight w:hRule="exact" w:val="576"/>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hint="eastAsia"/>
                <w:sz w:val="24"/>
              </w:rPr>
              <w:t>1</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I</w:t>
            </w:r>
            <w:r w:rsidRPr="00F82C4B">
              <w:rPr>
                <w:rFonts w:ascii="仿宋" w:eastAsia="仿宋" w:hAnsi="仿宋"/>
                <w:sz w:val="24"/>
              </w:rPr>
              <w:t>P网络广播控制主机</w:t>
            </w:r>
          </w:p>
        </w:tc>
        <w:tc>
          <w:tcPr>
            <w:tcW w:w="4820" w:type="dxa"/>
            <w:vAlign w:val="center"/>
          </w:tcPr>
          <w:p w:rsidR="00B200C8" w:rsidRPr="00F82C4B" w:rsidRDefault="00B200C8" w:rsidP="00B200C8">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IP网络广播系统智能控制核心主机</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1台</w:t>
            </w:r>
          </w:p>
        </w:tc>
      </w:tr>
      <w:tr w:rsidR="00B200C8" w:rsidRPr="00F82C4B" w:rsidTr="00B200C8">
        <w:trPr>
          <w:trHeight w:hRule="exact" w:val="854"/>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hint="eastAsia"/>
                <w:sz w:val="24"/>
              </w:rPr>
              <w:t>2</w:t>
            </w:r>
          </w:p>
        </w:tc>
        <w:tc>
          <w:tcPr>
            <w:tcW w:w="2409"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数字化I</w:t>
            </w:r>
            <w:r w:rsidRPr="00F82C4B">
              <w:rPr>
                <w:rFonts w:ascii="仿宋" w:eastAsia="仿宋" w:hAnsi="仿宋"/>
                <w:sz w:val="24"/>
              </w:rPr>
              <w:t>P网络广播客户端管理软件</w:t>
            </w:r>
          </w:p>
        </w:tc>
        <w:tc>
          <w:tcPr>
            <w:tcW w:w="482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cs="宋体" w:hint="eastAsia"/>
                <w:kern w:val="0"/>
                <w:sz w:val="24"/>
              </w:rPr>
              <w:t>整套网络广播系统运行的软件系统，</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1套</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hint="eastAsia"/>
                <w:sz w:val="24"/>
              </w:rPr>
              <w:t>3</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I</w:t>
            </w:r>
            <w:r w:rsidRPr="00F82C4B">
              <w:rPr>
                <w:rFonts w:ascii="仿宋" w:eastAsia="仿宋" w:hAnsi="仿宋"/>
                <w:sz w:val="24"/>
              </w:rPr>
              <w:t>P</w:t>
            </w:r>
            <w:r w:rsidRPr="00F82C4B">
              <w:rPr>
                <w:rFonts w:ascii="仿宋" w:eastAsia="仿宋" w:hAnsi="仿宋" w:hint="eastAsia"/>
                <w:sz w:val="24"/>
              </w:rPr>
              <w:t>数据转换器</w:t>
            </w:r>
          </w:p>
        </w:tc>
        <w:tc>
          <w:tcPr>
            <w:tcW w:w="4820" w:type="dxa"/>
            <w:vAlign w:val="center"/>
          </w:tcPr>
          <w:p w:rsidR="00B200C8" w:rsidRPr="00F82C4B" w:rsidRDefault="00B200C8" w:rsidP="00B200C8">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用于远程点播早操音乐、国歌等背景音乐</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1台</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hint="eastAsia"/>
                <w:sz w:val="24"/>
              </w:rPr>
              <w:t>4</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智能网络广播遥控器</w:t>
            </w:r>
          </w:p>
        </w:tc>
        <w:tc>
          <w:tcPr>
            <w:tcW w:w="4820" w:type="dxa"/>
            <w:vAlign w:val="center"/>
          </w:tcPr>
          <w:p w:rsidR="00B200C8" w:rsidRPr="00F82C4B" w:rsidRDefault="00B200C8" w:rsidP="00B200C8">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用于远程点播早操音乐、国歌等背景音乐</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1台</w:t>
            </w:r>
          </w:p>
        </w:tc>
      </w:tr>
      <w:tr w:rsidR="00B200C8" w:rsidRPr="00F82C4B" w:rsidTr="00B200C8">
        <w:trPr>
          <w:trHeight w:hRule="exact" w:val="926"/>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sz w:val="24"/>
              </w:rPr>
              <w:t>5</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网络智能寻呼话筒</w:t>
            </w:r>
          </w:p>
        </w:tc>
        <w:tc>
          <w:tcPr>
            <w:tcW w:w="4820" w:type="dxa"/>
            <w:vAlign w:val="center"/>
          </w:tcPr>
          <w:p w:rsidR="00B200C8" w:rsidRPr="00F82C4B" w:rsidRDefault="00B200C8" w:rsidP="00B200C8">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用于IP网络广播主机的快捷控制，或者放置于领导办公室的应急通知和广播使用，数量不限。</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1台</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sz w:val="24"/>
              </w:rPr>
              <w:t>6</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鹅颈电容有线话筒</w:t>
            </w:r>
          </w:p>
        </w:tc>
        <w:tc>
          <w:tcPr>
            <w:tcW w:w="482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cs="宋体" w:hint="eastAsia"/>
                <w:kern w:val="0"/>
                <w:sz w:val="24"/>
              </w:rPr>
              <w:t>播音员的语音拾取和音频节目的离线编辑拾音。</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1只</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sz w:val="24"/>
              </w:rPr>
              <w:t>7</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广播寻呼话筒</w:t>
            </w:r>
          </w:p>
        </w:tc>
        <w:tc>
          <w:tcPr>
            <w:tcW w:w="482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cs="宋体" w:hint="eastAsia"/>
                <w:kern w:val="0"/>
                <w:sz w:val="24"/>
              </w:rPr>
              <w:t>用于广播站的临时语音通知播报。</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1只</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sz w:val="24"/>
              </w:rPr>
              <w:lastRenderedPageBreak/>
              <w:t>8</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I</w:t>
            </w:r>
            <w:r w:rsidRPr="00F82C4B">
              <w:rPr>
                <w:rFonts w:ascii="仿宋" w:eastAsia="仿宋" w:hAnsi="仿宋"/>
                <w:sz w:val="24"/>
              </w:rPr>
              <w:t>P</w:t>
            </w:r>
            <w:r w:rsidRPr="00F82C4B">
              <w:rPr>
                <w:rFonts w:ascii="仿宋" w:eastAsia="仿宋" w:hAnsi="仿宋" w:hint="eastAsia"/>
                <w:sz w:val="24"/>
              </w:rPr>
              <w:t>网络化室内音箱</w:t>
            </w:r>
          </w:p>
        </w:tc>
        <w:tc>
          <w:tcPr>
            <w:tcW w:w="4820" w:type="dxa"/>
            <w:vAlign w:val="center"/>
          </w:tcPr>
          <w:p w:rsidR="00B200C8" w:rsidRPr="00F82C4B" w:rsidRDefault="00B200C8" w:rsidP="00B200C8">
            <w:pPr>
              <w:tabs>
                <w:tab w:val="center" w:pos="597"/>
              </w:tabs>
              <w:spacing w:line="240" w:lineRule="exact"/>
              <w:jc w:val="left"/>
              <w:rPr>
                <w:rFonts w:ascii="仿宋" w:eastAsia="仿宋" w:hAnsi="仿宋"/>
                <w:sz w:val="24"/>
              </w:rPr>
            </w:pPr>
            <w:r w:rsidRPr="00F82C4B">
              <w:rPr>
                <w:rFonts w:ascii="仿宋" w:eastAsia="仿宋" w:hAnsi="仿宋" w:cs="宋体" w:hint="eastAsia"/>
                <w:kern w:val="0"/>
                <w:sz w:val="24"/>
              </w:rPr>
              <w:t>用于广播站的实时监听或者节目制作时的辅助监听使用</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1只</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sz w:val="24"/>
              </w:rPr>
              <w:t>9</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电源时序控制器</w:t>
            </w:r>
          </w:p>
        </w:tc>
        <w:tc>
          <w:tcPr>
            <w:tcW w:w="4820" w:type="dxa"/>
            <w:vAlign w:val="center"/>
          </w:tcPr>
          <w:p w:rsidR="00B200C8" w:rsidRPr="00F82C4B" w:rsidRDefault="00B200C8" w:rsidP="00B200C8">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IP网络广播主机对外接设备电源管理的终端设备。</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1台</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hint="eastAsia"/>
                <w:sz w:val="24"/>
              </w:rPr>
              <w:t>1</w:t>
            </w:r>
            <w:r w:rsidRPr="00F82C4B">
              <w:rPr>
                <w:rFonts w:ascii="仿宋" w:eastAsia="仿宋" w:hAnsi="仿宋"/>
                <w:sz w:val="24"/>
              </w:rPr>
              <w:t>0</w:t>
            </w:r>
          </w:p>
        </w:tc>
        <w:tc>
          <w:tcPr>
            <w:tcW w:w="2409"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4</w:t>
            </w:r>
            <w:r w:rsidRPr="00F82C4B">
              <w:rPr>
                <w:rFonts w:ascii="仿宋" w:eastAsia="仿宋" w:hAnsi="仿宋"/>
                <w:sz w:val="24"/>
              </w:rPr>
              <w:t>0W</w:t>
            </w:r>
            <w:r w:rsidRPr="00F82C4B">
              <w:rPr>
                <w:rFonts w:ascii="仿宋" w:eastAsia="仿宋" w:hAnsi="仿宋" w:hint="eastAsia"/>
                <w:sz w:val="24"/>
              </w:rPr>
              <w:t>室外IP网络化防水音柱</w:t>
            </w:r>
          </w:p>
        </w:tc>
        <w:tc>
          <w:tcPr>
            <w:tcW w:w="4820" w:type="dxa"/>
            <w:vAlign w:val="center"/>
          </w:tcPr>
          <w:p w:rsidR="00B200C8" w:rsidRPr="00F82C4B" w:rsidRDefault="00B200C8" w:rsidP="00B200C8">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小范围公共区域扩声，如公共道路等</w:t>
            </w:r>
          </w:p>
        </w:tc>
        <w:tc>
          <w:tcPr>
            <w:tcW w:w="850"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5只</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hint="eastAsia"/>
                <w:sz w:val="24"/>
              </w:rPr>
              <w:t>1</w:t>
            </w:r>
            <w:r w:rsidRPr="00F82C4B">
              <w:rPr>
                <w:rFonts w:ascii="仿宋" w:eastAsia="仿宋" w:hAnsi="仿宋"/>
                <w:sz w:val="24"/>
              </w:rPr>
              <w:t>1</w:t>
            </w:r>
          </w:p>
        </w:tc>
        <w:tc>
          <w:tcPr>
            <w:tcW w:w="2409"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6</w:t>
            </w:r>
            <w:r w:rsidRPr="00F82C4B">
              <w:rPr>
                <w:rFonts w:ascii="仿宋" w:eastAsia="仿宋" w:hAnsi="仿宋"/>
                <w:sz w:val="24"/>
              </w:rPr>
              <w:t>0W</w:t>
            </w:r>
            <w:r w:rsidRPr="00F82C4B">
              <w:rPr>
                <w:rFonts w:ascii="仿宋" w:eastAsia="仿宋" w:hAnsi="仿宋" w:hint="eastAsia"/>
                <w:sz w:val="24"/>
              </w:rPr>
              <w:t>室外IP网络化防水音柱</w:t>
            </w:r>
          </w:p>
        </w:tc>
        <w:tc>
          <w:tcPr>
            <w:tcW w:w="4820" w:type="dxa"/>
            <w:vAlign w:val="center"/>
          </w:tcPr>
          <w:p w:rsidR="00B200C8" w:rsidRPr="00F82C4B" w:rsidRDefault="00B200C8" w:rsidP="00B200C8">
            <w:pPr>
              <w:jc w:val="left"/>
              <w:rPr>
                <w:rFonts w:ascii="仿宋" w:eastAsia="仿宋" w:hAnsi="仿宋"/>
                <w:sz w:val="24"/>
              </w:rPr>
            </w:pPr>
            <w:r w:rsidRPr="00F82C4B">
              <w:rPr>
                <w:rFonts w:ascii="仿宋" w:eastAsia="仿宋" w:hAnsi="仿宋" w:cs="宋体" w:hint="eastAsia"/>
                <w:kern w:val="0"/>
                <w:sz w:val="24"/>
              </w:rPr>
              <w:t>大范围公共区域扩声，如球场、楼栋之间的活动区域等</w:t>
            </w:r>
          </w:p>
        </w:tc>
        <w:tc>
          <w:tcPr>
            <w:tcW w:w="850"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1</w:t>
            </w:r>
            <w:r w:rsidRPr="00F82C4B">
              <w:rPr>
                <w:rFonts w:ascii="仿宋" w:eastAsia="仿宋" w:hAnsi="仿宋"/>
                <w:sz w:val="24"/>
              </w:rPr>
              <w:t>5</w:t>
            </w:r>
            <w:r w:rsidRPr="00F82C4B">
              <w:rPr>
                <w:rFonts w:ascii="仿宋" w:eastAsia="仿宋" w:hAnsi="仿宋" w:hint="eastAsia"/>
                <w:sz w:val="24"/>
              </w:rPr>
              <w:t>只</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hint="eastAsia"/>
                <w:sz w:val="24"/>
              </w:rPr>
              <w:t>1</w:t>
            </w:r>
            <w:r w:rsidRPr="00F82C4B">
              <w:rPr>
                <w:rFonts w:ascii="仿宋" w:eastAsia="仿宋" w:hAnsi="仿宋"/>
                <w:sz w:val="24"/>
              </w:rPr>
              <w:t>2</w:t>
            </w:r>
          </w:p>
        </w:tc>
        <w:tc>
          <w:tcPr>
            <w:tcW w:w="2409" w:type="dxa"/>
            <w:vAlign w:val="center"/>
          </w:tcPr>
          <w:p w:rsidR="00B200C8" w:rsidRPr="00F82C4B" w:rsidRDefault="00B200C8" w:rsidP="00B200C8">
            <w:pPr>
              <w:jc w:val="left"/>
              <w:rPr>
                <w:rFonts w:ascii="仿宋" w:eastAsia="仿宋" w:hAnsi="仿宋"/>
                <w:sz w:val="24"/>
              </w:rPr>
            </w:pPr>
            <w:r w:rsidRPr="00F82C4B">
              <w:rPr>
                <w:rFonts w:ascii="仿宋" w:eastAsia="仿宋" w:hAnsi="仿宋" w:cs="宋体" w:hint="eastAsia"/>
                <w:kern w:val="0"/>
                <w:sz w:val="24"/>
              </w:rPr>
              <w:t>60W IP网络终端功放</w:t>
            </w:r>
          </w:p>
        </w:tc>
        <w:tc>
          <w:tcPr>
            <w:tcW w:w="482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cs="宋体" w:hint="eastAsia"/>
                <w:kern w:val="0"/>
                <w:sz w:val="24"/>
              </w:rPr>
              <w:t>教学楼和实训楼打铃专用壁挂音箱IP网络功放一体机</w:t>
            </w:r>
          </w:p>
        </w:tc>
        <w:tc>
          <w:tcPr>
            <w:tcW w:w="850"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5台</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hint="eastAsia"/>
                <w:sz w:val="24"/>
              </w:rPr>
              <w:t>1</w:t>
            </w:r>
            <w:r w:rsidRPr="00F82C4B">
              <w:rPr>
                <w:rFonts w:ascii="仿宋" w:eastAsia="仿宋" w:hAnsi="仿宋"/>
                <w:sz w:val="24"/>
              </w:rPr>
              <w:t>3</w:t>
            </w:r>
          </w:p>
        </w:tc>
        <w:tc>
          <w:tcPr>
            <w:tcW w:w="2409"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室内壁挂定压音箱</w:t>
            </w:r>
          </w:p>
        </w:tc>
        <w:tc>
          <w:tcPr>
            <w:tcW w:w="4820" w:type="dxa"/>
            <w:vAlign w:val="center"/>
          </w:tcPr>
          <w:p w:rsidR="00B200C8" w:rsidRPr="00F82C4B" w:rsidRDefault="00B200C8" w:rsidP="00B200C8">
            <w:pPr>
              <w:jc w:val="left"/>
              <w:rPr>
                <w:rFonts w:ascii="仿宋" w:eastAsia="仿宋" w:hAnsi="仿宋"/>
                <w:sz w:val="24"/>
              </w:rPr>
            </w:pPr>
            <w:r w:rsidRPr="00F82C4B">
              <w:rPr>
                <w:rFonts w:ascii="仿宋" w:eastAsia="仿宋" w:hAnsi="仿宋" w:cs="宋体" w:hint="eastAsia"/>
                <w:kern w:val="0"/>
                <w:sz w:val="24"/>
              </w:rPr>
              <w:t>教学楼和实训楼打铃专用壁挂音箱，每层楼布置2只，声音均衡分布</w:t>
            </w:r>
          </w:p>
        </w:tc>
        <w:tc>
          <w:tcPr>
            <w:tcW w:w="850"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4</w:t>
            </w:r>
            <w:r w:rsidRPr="00F82C4B">
              <w:rPr>
                <w:rFonts w:ascii="仿宋" w:eastAsia="仿宋" w:hAnsi="仿宋"/>
                <w:sz w:val="24"/>
              </w:rPr>
              <w:t>0</w:t>
            </w:r>
            <w:r w:rsidRPr="00F82C4B">
              <w:rPr>
                <w:rFonts w:ascii="仿宋" w:eastAsia="仿宋" w:hAnsi="仿宋" w:hint="eastAsia"/>
                <w:sz w:val="24"/>
              </w:rPr>
              <w:t>只</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sz w:val="24"/>
              </w:rPr>
              <w:t>14</w:t>
            </w:r>
          </w:p>
        </w:tc>
        <w:tc>
          <w:tcPr>
            <w:tcW w:w="2409"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H3C 8口千兆交换机</w:t>
            </w:r>
          </w:p>
        </w:tc>
        <w:tc>
          <w:tcPr>
            <w:tcW w:w="4820" w:type="dxa"/>
            <w:vAlign w:val="center"/>
          </w:tcPr>
          <w:p w:rsidR="00B200C8" w:rsidRPr="00F82C4B" w:rsidRDefault="00B200C8" w:rsidP="00B200C8">
            <w:pPr>
              <w:jc w:val="left"/>
              <w:rPr>
                <w:rFonts w:ascii="仿宋" w:eastAsia="仿宋" w:hAnsi="仿宋"/>
                <w:sz w:val="24"/>
              </w:rPr>
            </w:pPr>
            <w:r w:rsidRPr="00F82C4B">
              <w:rPr>
                <w:rFonts w:ascii="仿宋" w:eastAsia="仿宋" w:hAnsi="仿宋" w:cs="宋体" w:hint="eastAsia"/>
                <w:kern w:val="0"/>
                <w:sz w:val="24"/>
              </w:rPr>
              <w:t>用于室外IP网络音柱与网络节点的数据交换</w:t>
            </w:r>
          </w:p>
        </w:tc>
        <w:tc>
          <w:tcPr>
            <w:tcW w:w="850" w:type="dxa"/>
            <w:vAlign w:val="center"/>
          </w:tcPr>
          <w:p w:rsidR="00B200C8" w:rsidRPr="00F82C4B" w:rsidRDefault="00B200C8" w:rsidP="00B200C8">
            <w:pPr>
              <w:jc w:val="left"/>
              <w:rPr>
                <w:rFonts w:ascii="仿宋" w:eastAsia="仿宋" w:hAnsi="仿宋"/>
                <w:sz w:val="24"/>
              </w:rPr>
            </w:pPr>
            <w:r w:rsidRPr="00F82C4B">
              <w:rPr>
                <w:rFonts w:ascii="仿宋" w:eastAsia="仿宋" w:hAnsi="仿宋" w:hint="eastAsia"/>
                <w:sz w:val="24"/>
              </w:rPr>
              <w:t>1</w:t>
            </w:r>
            <w:r w:rsidRPr="00F82C4B">
              <w:rPr>
                <w:rFonts w:ascii="仿宋" w:eastAsia="仿宋" w:hAnsi="仿宋"/>
                <w:sz w:val="24"/>
              </w:rPr>
              <w:t>0</w:t>
            </w:r>
            <w:r w:rsidRPr="00F82C4B">
              <w:rPr>
                <w:rFonts w:ascii="仿宋" w:eastAsia="仿宋" w:hAnsi="仿宋" w:hint="eastAsia"/>
                <w:sz w:val="24"/>
              </w:rPr>
              <w:t>台</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sz w:val="24"/>
              </w:rPr>
              <w:t>15</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施工辅材</w:t>
            </w:r>
          </w:p>
        </w:tc>
        <w:tc>
          <w:tcPr>
            <w:tcW w:w="482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国标纯铜6类网线、2*1.0RVV国标纯铜线及其他</w:t>
            </w:r>
          </w:p>
        </w:tc>
        <w:tc>
          <w:tcPr>
            <w:tcW w:w="85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1批</w:t>
            </w:r>
          </w:p>
        </w:tc>
      </w:tr>
      <w:tr w:rsidR="00B200C8" w:rsidRPr="00F82C4B" w:rsidTr="00B200C8">
        <w:trPr>
          <w:trHeight w:hRule="exact" w:val="595"/>
        </w:trPr>
        <w:tc>
          <w:tcPr>
            <w:tcW w:w="568" w:type="dxa"/>
            <w:vAlign w:val="center"/>
          </w:tcPr>
          <w:p w:rsidR="00B200C8" w:rsidRPr="00F82C4B" w:rsidRDefault="00B200C8" w:rsidP="00B200C8">
            <w:pPr>
              <w:spacing w:line="240" w:lineRule="exact"/>
              <w:jc w:val="center"/>
              <w:rPr>
                <w:rFonts w:ascii="仿宋" w:eastAsia="仿宋" w:hAnsi="仿宋"/>
                <w:sz w:val="24"/>
              </w:rPr>
            </w:pPr>
            <w:r w:rsidRPr="00F82C4B">
              <w:rPr>
                <w:rFonts w:ascii="仿宋" w:eastAsia="仿宋" w:hAnsi="仿宋"/>
                <w:sz w:val="24"/>
              </w:rPr>
              <w:t>16</w:t>
            </w:r>
          </w:p>
        </w:tc>
        <w:tc>
          <w:tcPr>
            <w:tcW w:w="2409"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人工安装调试</w:t>
            </w:r>
          </w:p>
        </w:tc>
        <w:tc>
          <w:tcPr>
            <w:tcW w:w="4820" w:type="dxa"/>
            <w:vAlign w:val="center"/>
          </w:tcPr>
          <w:p w:rsidR="00B200C8" w:rsidRPr="00F82C4B" w:rsidRDefault="00B200C8" w:rsidP="00B200C8">
            <w:pPr>
              <w:spacing w:line="240" w:lineRule="exact"/>
              <w:jc w:val="left"/>
              <w:rPr>
                <w:rFonts w:ascii="仿宋" w:eastAsia="仿宋" w:hAnsi="仿宋"/>
                <w:sz w:val="24"/>
              </w:rPr>
            </w:pPr>
            <w:r w:rsidRPr="00F82C4B">
              <w:rPr>
                <w:rFonts w:ascii="仿宋" w:eastAsia="仿宋" w:hAnsi="仿宋" w:hint="eastAsia"/>
                <w:sz w:val="24"/>
              </w:rPr>
              <w:t>布线、扩声音柱的安装与设备调试</w:t>
            </w:r>
          </w:p>
        </w:tc>
        <w:tc>
          <w:tcPr>
            <w:tcW w:w="850" w:type="dxa"/>
            <w:vAlign w:val="center"/>
          </w:tcPr>
          <w:p w:rsidR="00B200C8" w:rsidRPr="00F82C4B" w:rsidRDefault="00B200C8" w:rsidP="00B200C8">
            <w:pPr>
              <w:spacing w:line="240" w:lineRule="exact"/>
              <w:jc w:val="left"/>
              <w:rPr>
                <w:rFonts w:ascii="仿宋" w:eastAsia="仿宋" w:hAnsi="仿宋"/>
                <w:sz w:val="24"/>
              </w:rPr>
            </w:pPr>
            <w:r>
              <w:rPr>
                <w:rFonts w:ascii="仿宋" w:eastAsia="仿宋" w:hAnsi="仿宋"/>
                <w:sz w:val="24"/>
              </w:rPr>
              <w:t>1项</w:t>
            </w:r>
          </w:p>
        </w:tc>
      </w:tr>
    </w:tbl>
    <w:p w:rsidR="00135695" w:rsidRPr="00F6600C" w:rsidRDefault="002B5673" w:rsidP="00135695">
      <w:pPr>
        <w:spacing w:beforeLines="50" w:before="156" w:line="360" w:lineRule="auto"/>
        <w:rPr>
          <w:rFonts w:ascii="仿宋" w:eastAsia="仿宋" w:hAnsi="仿宋"/>
          <w:b/>
          <w:sz w:val="24"/>
        </w:rPr>
      </w:pPr>
      <w:r>
        <w:rPr>
          <w:rFonts w:ascii="仿宋" w:eastAsia="仿宋" w:hAnsi="仿宋" w:hint="eastAsia"/>
          <w:b/>
          <w:sz w:val="24"/>
        </w:rPr>
        <w:t>五</w:t>
      </w:r>
      <w:r w:rsidR="00135695" w:rsidRPr="00F6600C">
        <w:rPr>
          <w:rFonts w:ascii="仿宋" w:eastAsia="仿宋" w:hAnsi="仿宋" w:hint="eastAsia"/>
          <w:b/>
          <w:sz w:val="24"/>
        </w:rPr>
        <w:t>、所需采购货物的技术规格、参数、工作条件、环境要求（必要时可提供技术文件、图纸、标准）</w:t>
      </w:r>
    </w:p>
    <w:tbl>
      <w:tblPr>
        <w:tblStyle w:val="a7"/>
        <w:tblW w:w="8613" w:type="dxa"/>
        <w:tblLook w:val="04A0" w:firstRow="1" w:lastRow="0" w:firstColumn="1" w:lastColumn="0" w:noHBand="0" w:noVBand="1"/>
      </w:tblPr>
      <w:tblGrid>
        <w:gridCol w:w="478"/>
        <w:gridCol w:w="1615"/>
        <w:gridCol w:w="1736"/>
        <w:gridCol w:w="4784"/>
      </w:tblGrid>
      <w:tr w:rsidR="00924D47" w:rsidTr="00924D47">
        <w:tc>
          <w:tcPr>
            <w:tcW w:w="478" w:type="dxa"/>
            <w:vAlign w:val="center"/>
          </w:tcPr>
          <w:p w:rsidR="00924D47" w:rsidRPr="00F6600C" w:rsidRDefault="00924D47" w:rsidP="00924D47">
            <w:pPr>
              <w:widowControl/>
              <w:spacing w:line="300" w:lineRule="exact"/>
              <w:jc w:val="center"/>
              <w:rPr>
                <w:rFonts w:ascii="仿宋" w:eastAsia="仿宋" w:hAnsi="仿宋" w:cs="宋体"/>
                <w:kern w:val="0"/>
                <w:sz w:val="24"/>
              </w:rPr>
            </w:pPr>
            <w:r w:rsidRPr="00F6600C">
              <w:rPr>
                <w:rFonts w:ascii="仿宋" w:eastAsia="仿宋" w:hAnsi="仿宋" w:cs="宋体" w:hint="eastAsia"/>
                <w:kern w:val="0"/>
                <w:sz w:val="24"/>
              </w:rPr>
              <w:t>序号</w:t>
            </w:r>
          </w:p>
        </w:tc>
        <w:tc>
          <w:tcPr>
            <w:tcW w:w="1615" w:type="dxa"/>
            <w:vAlign w:val="center"/>
          </w:tcPr>
          <w:p w:rsidR="00924D47" w:rsidRPr="00F6600C" w:rsidRDefault="00924D47" w:rsidP="00924D47">
            <w:pPr>
              <w:widowControl/>
              <w:spacing w:line="300" w:lineRule="exact"/>
              <w:jc w:val="center"/>
              <w:rPr>
                <w:rFonts w:ascii="仿宋" w:eastAsia="仿宋" w:hAnsi="仿宋" w:cs="宋体"/>
                <w:kern w:val="0"/>
                <w:sz w:val="24"/>
              </w:rPr>
            </w:pPr>
            <w:r w:rsidRPr="00F6600C">
              <w:rPr>
                <w:rFonts w:ascii="仿宋" w:eastAsia="仿宋" w:hAnsi="仿宋" w:cs="宋体" w:hint="eastAsia"/>
                <w:kern w:val="0"/>
                <w:sz w:val="24"/>
              </w:rPr>
              <w:t>货物名称</w:t>
            </w:r>
          </w:p>
        </w:tc>
        <w:tc>
          <w:tcPr>
            <w:tcW w:w="1736" w:type="dxa"/>
            <w:vAlign w:val="center"/>
          </w:tcPr>
          <w:p w:rsidR="00924D47" w:rsidRPr="00F6600C" w:rsidRDefault="00924D47" w:rsidP="00924D47">
            <w:pPr>
              <w:widowControl/>
              <w:spacing w:line="300" w:lineRule="exact"/>
              <w:jc w:val="center"/>
              <w:rPr>
                <w:rFonts w:ascii="仿宋" w:eastAsia="仿宋" w:hAnsi="仿宋" w:cs="宋体"/>
                <w:kern w:val="0"/>
                <w:sz w:val="24"/>
              </w:rPr>
            </w:pPr>
            <w:r w:rsidRPr="00F6600C">
              <w:rPr>
                <w:rFonts w:ascii="仿宋" w:eastAsia="仿宋" w:hAnsi="仿宋" w:cs="宋体" w:hint="eastAsia"/>
                <w:kern w:val="0"/>
                <w:sz w:val="24"/>
              </w:rPr>
              <w:t>功能要求</w:t>
            </w:r>
          </w:p>
        </w:tc>
        <w:tc>
          <w:tcPr>
            <w:tcW w:w="4784" w:type="dxa"/>
            <w:vAlign w:val="center"/>
          </w:tcPr>
          <w:p w:rsidR="00924D47" w:rsidRPr="00F6600C" w:rsidRDefault="00924D47" w:rsidP="00924D47">
            <w:pPr>
              <w:widowControl/>
              <w:spacing w:line="300" w:lineRule="exact"/>
              <w:jc w:val="center"/>
              <w:rPr>
                <w:rFonts w:ascii="仿宋" w:eastAsia="仿宋" w:hAnsi="仿宋" w:cs="宋体"/>
                <w:kern w:val="0"/>
                <w:sz w:val="24"/>
              </w:rPr>
            </w:pPr>
            <w:r w:rsidRPr="00F6600C">
              <w:rPr>
                <w:rFonts w:ascii="仿宋" w:eastAsia="仿宋" w:hAnsi="仿宋" w:cs="宋体" w:hint="eastAsia"/>
                <w:kern w:val="0"/>
                <w:sz w:val="24"/>
              </w:rPr>
              <w:t>主要技术参数</w:t>
            </w:r>
          </w:p>
        </w:tc>
      </w:tr>
      <w:tr w:rsidR="00924D47" w:rsidTr="00924D47">
        <w:tc>
          <w:tcPr>
            <w:tcW w:w="478" w:type="dxa"/>
            <w:vAlign w:val="center"/>
          </w:tcPr>
          <w:p w:rsidR="00924D47" w:rsidRPr="00B200C8" w:rsidRDefault="00924D47" w:rsidP="00924D47">
            <w:pPr>
              <w:widowControl/>
              <w:spacing w:line="300" w:lineRule="exact"/>
              <w:jc w:val="center"/>
              <w:rPr>
                <w:rFonts w:ascii="仿宋" w:eastAsia="仿宋" w:hAnsi="仿宋" w:cs="宋体"/>
                <w:kern w:val="0"/>
                <w:sz w:val="24"/>
              </w:rPr>
            </w:pPr>
            <w:r w:rsidRPr="00B200C8">
              <w:rPr>
                <w:rFonts w:ascii="仿宋" w:eastAsia="仿宋" w:hAnsi="仿宋" w:cs="宋体" w:hint="eastAsia"/>
                <w:kern w:val="0"/>
                <w:sz w:val="24"/>
              </w:rPr>
              <w:t>1</w:t>
            </w:r>
          </w:p>
        </w:tc>
        <w:tc>
          <w:tcPr>
            <w:tcW w:w="1615" w:type="dxa"/>
            <w:vAlign w:val="center"/>
          </w:tcPr>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IP网络广播中心主机</w:t>
            </w:r>
          </w:p>
        </w:tc>
        <w:tc>
          <w:tcPr>
            <w:tcW w:w="1736" w:type="dxa"/>
            <w:vAlign w:val="center"/>
          </w:tcPr>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17.3寸触摸屏，可外接鼠标，各分区可自选播放的节目源，支持跨网段传输，支持终端定时备份，双网卡备份。</w:t>
            </w:r>
          </w:p>
        </w:tc>
        <w:tc>
          <w:tcPr>
            <w:tcW w:w="4784" w:type="dxa"/>
            <w:vAlign w:val="center"/>
          </w:tcPr>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1.采用工业级工控机机箱设计，具有17.3英寸1080P全高清显示屏幕，简单易用的触摸屏操控；服务器运载windows server 2008或以上操作系统。</w:t>
            </w:r>
          </w:p>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2.支持1路短路触发开机接口，用于实现定时驱动开机运行。</w:t>
            </w:r>
          </w:p>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3.自带8路USB接口，6路通用串口，最高480M传输速率。方便外扩周边设备接入。</w:t>
            </w:r>
          </w:p>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4.配置不低于四核/i5处理器，硬盘支持3.5"、2.5"、mSATA硬盘;标配：mSATA 256GB;内存:DDR3 1333/1600 MHz  最大支持16GB;标配：8G/DDR3 /1600 MHz;网卡:Intel双千兆网络接口网卡;网络协议:支持IPV6、IPV4网络协议内存配置不低于4G DDR3。</w:t>
            </w:r>
          </w:p>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5.设备支持1路VGA、1路HDMI输出接口，可将画面输出至大屏放大显示。</w:t>
            </w:r>
          </w:p>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6.支持操作系统配置通电自动开机、定时自动开机，定时自动关机功能；支持外部设备触发自动开机功能。开机系统即可自动运行，支持备份功能，增加备用工控机可实现服务器软件数据共享，实时检测主用工控机的工作状态。并实现故障自动主备切换，可完整</w:t>
            </w:r>
            <w:r w:rsidRPr="00B200C8">
              <w:rPr>
                <w:rFonts w:ascii="仿宋" w:eastAsia="仿宋" w:hAnsi="仿宋" w:cs="宋体" w:hint="eastAsia"/>
                <w:kern w:val="0"/>
                <w:sz w:val="24"/>
              </w:rPr>
              <w:lastRenderedPageBreak/>
              <w:t>替代主用工控机的管理控制功能。</w:t>
            </w:r>
          </w:p>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7.内置工业级抽拉键盘、内置工业级触控鼠标面板+左右按键设计，支持通过USB接口外接鼠标键盘，方便用户操作。</w:t>
            </w:r>
          </w:p>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8.支持录音存储功能，可在后台自定义设置录音文件保存路径。</w:t>
            </w:r>
          </w:p>
          <w:p w:rsidR="00924D47" w:rsidRPr="00B200C8" w:rsidRDefault="00924D47" w:rsidP="00924D47">
            <w:pPr>
              <w:widowControl/>
              <w:spacing w:line="300" w:lineRule="exact"/>
              <w:jc w:val="left"/>
              <w:rPr>
                <w:rFonts w:ascii="仿宋" w:eastAsia="仿宋" w:hAnsi="仿宋" w:cs="宋体"/>
                <w:kern w:val="0"/>
                <w:sz w:val="24"/>
              </w:rPr>
            </w:pPr>
            <w:r w:rsidRPr="00B200C8">
              <w:rPr>
                <w:rFonts w:ascii="仿宋" w:eastAsia="仿宋" w:hAnsi="仿宋" w:cs="宋体" w:hint="eastAsia"/>
                <w:kern w:val="0"/>
                <w:sz w:val="24"/>
              </w:rPr>
              <w:t xml:space="preserve">9.具有一路短路触发开机运行接口，用于外部设备定时驱动开机运行，实现无人值守功能。10. </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lastRenderedPageBreak/>
              <w:t>2</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数字化IP网络广播客户端管理软件</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与IP网络广播中心主机完美配套的系统软件。</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1.软件是整个系统的运行核心，统一管理系统内所有音频终端，包括寻呼话筒、对讲终端、广播终端和消防接口设备，实时显示音频终端的IP地址、在线状态、任务状态、音量等运行状态。</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2.支撑各音频终端的运行，负责音频流传输管理，响应各音频终端播放请求和音频全双工交换，支持B/S架构，通过网页登陆可进行终端管理、用户管理、节目播放管理、音频文件管理、录音存贮、内部通讯调度处理等功能。</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3.管理节目库资源，为所有音频终端器提供定时播放和实时点播媒体服务，响应各终端的节目播放请求，为各音频工作站提供数据接口服务。</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4.提供全双工语音数据交换，响应各对讲终端的呼叫和通话请求，支持一键呼叫、一键对讲、一键求助、一键报警等通话模式，支持自动接听、手动接听，支持自定义接听提示音。</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5.支持多种呼叫策略，包括呼叫等待、呼叫转移、无人接听提醒，支持时间策略和转移策略自定义设置。支持设置对讲终端呼叫策略，可自定义通话时间0-180S或不受限，可选择是否自动接听，支持自定义选择来电铃声与等待铃声。</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6.支持终端短路输入联动触发，可任意设置联动触发方案和触发终端数量，触发方案包括短路输出、音乐播放、巡更警报等。</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7.编程定时任务，支持编程多套定时方案，支持选择任意终端和设置任意时间；支持定时任务执行测试、设置重复周期。支持定时任务多种音源选择（音乐播放、声卡采集、终端采集）。</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8.支持多套定时打铃方案同时启用，每套定时打铃方案支持多套任务同时进行，支持一键启用/停用所有方案。</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lastRenderedPageBreak/>
              <w:t>9.支持定时打铃功能，支持打铃方案克隆，任务执行与停止控制、定时任务禁用与启用功能。</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10.支持定时巡更功能，支持自定义巡更任务的执行时间及重复周期，可自定义指示灯闪烁间隔时间0-30s。</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11.支持今日任务列表查看，轻松管理今日执行的所有定时任务信息和执行状态。</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12.通过网页登陆广播系统后台可对终端进行5段均衡器调节：可对终端进行80Hz、300Hz、1KHz、3KHz、10KHz频点的±16dB调节，使得终端设备在现场使用环境不同而调节修饰音效。</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lastRenderedPageBreak/>
              <w:t>3</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IP数据转换器</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能在球场远程控制机房IP中心主机的功能。</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1.通讯接口：DB9/标准RJ45输入。</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2.1路标准RJ45输入接口，1路RS-232协议DB9输入接口。</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3.兼容路由器、交换机、网桥网关、Modem、Internet、2G、3G、4G等任意网络结构。</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4.有以太网口的地方即可接入，支持跨网段和跨路由。</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5.支持广播系统对终端进行远程固件升级，无需到终端本地升级，减轻维护人员工作强度。</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4</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智能网络广播遥控器</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能在球场远程控制机房IP中心主机的功能。</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kern w:val="0"/>
                <w:sz w:val="24"/>
              </w:rPr>
              <w:t>1</w:t>
            </w:r>
            <w:r w:rsidRPr="00F82C4B">
              <w:rPr>
                <w:rFonts w:ascii="仿宋" w:eastAsia="仿宋" w:hAnsi="仿宋" w:cs="宋体" w:hint="eastAsia"/>
                <w:kern w:val="0"/>
                <w:sz w:val="24"/>
              </w:rPr>
              <w:t>.超强可遥控距离，可达1千米（无障碍）。</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kern w:val="0"/>
                <w:sz w:val="24"/>
              </w:rPr>
              <w:t>2</w:t>
            </w:r>
            <w:r w:rsidRPr="00F82C4B">
              <w:rPr>
                <w:rFonts w:ascii="仿宋" w:eastAsia="仿宋" w:hAnsi="仿宋" w:cs="宋体" w:hint="eastAsia"/>
                <w:kern w:val="0"/>
                <w:sz w:val="24"/>
              </w:rPr>
              <w:t>.可预设12个任务键及7个功能键：A、任务键可实现任意时间、任意数量终端、任意音量的任意音乐播放。B、功能键可对当前任务实现新建/切换、暂停/恢复、停止、上一曲、下一曲、音量加、音量减操作。C、支持同时发起多个任务，并且每个任务可以切换控制。</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kern w:val="0"/>
                <w:sz w:val="24"/>
              </w:rPr>
              <w:t>3</w:t>
            </w:r>
            <w:r w:rsidRPr="00F82C4B">
              <w:rPr>
                <w:rFonts w:ascii="仿宋" w:eastAsia="仿宋" w:hAnsi="仿宋" w:cs="宋体" w:hint="eastAsia"/>
                <w:kern w:val="0"/>
                <w:sz w:val="24"/>
              </w:rPr>
              <w:t>.可自定义预设遥控禁用时间段，可设置每组的开始时间和结束时间。</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5</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网络智能寻呼话筒</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100/10Mbps自适应TCP/IP网络传输协议，面板可控制智能IP网络广播系统主机所有功能，可接外接设备强插播放，自带话筒。</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w:t>
            </w:r>
            <w:r w:rsidRPr="00F82C4B">
              <w:rPr>
                <w:rFonts w:ascii="仿宋" w:eastAsia="仿宋" w:hAnsi="仿宋" w:cs="宋体"/>
                <w:kern w:val="0"/>
                <w:sz w:val="24"/>
              </w:rPr>
              <w:t>.</w:t>
            </w:r>
            <w:r w:rsidRPr="00F82C4B">
              <w:rPr>
                <w:rFonts w:ascii="仿宋" w:eastAsia="仿宋" w:hAnsi="仿宋" w:cs="宋体" w:hint="eastAsia"/>
                <w:kern w:val="0"/>
                <w:sz w:val="24"/>
              </w:rPr>
              <w:t>桌面式设计，自带7英寸800 x 480的图形点阵K600+内核65K色显示的电阻触屏。</w:t>
            </w:r>
            <w:r w:rsidRPr="00F82C4B">
              <w:rPr>
                <w:rFonts w:ascii="仿宋" w:eastAsia="仿宋" w:hAnsi="仿宋" w:cs="宋体"/>
                <w:kern w:val="0"/>
                <w:sz w:val="24"/>
              </w:rPr>
              <w:t>2</w:t>
            </w:r>
            <w:r w:rsidRPr="00F82C4B">
              <w:rPr>
                <w:rFonts w:ascii="仿宋" w:eastAsia="仿宋" w:hAnsi="仿宋" w:cs="宋体" w:hint="eastAsia"/>
                <w:kern w:val="0"/>
                <w:sz w:val="24"/>
              </w:rPr>
              <w:t>.网络接口：标准RJ45输入;</w:t>
            </w:r>
            <w:r w:rsidRPr="00F82C4B">
              <w:rPr>
                <w:rFonts w:ascii="仿宋" w:eastAsia="仿宋" w:hAnsi="仿宋" w:cs="宋体"/>
                <w:kern w:val="0"/>
                <w:sz w:val="24"/>
              </w:rPr>
              <w:t>3</w:t>
            </w:r>
            <w:r w:rsidRPr="00F82C4B">
              <w:rPr>
                <w:rFonts w:ascii="仿宋" w:eastAsia="仿宋" w:hAnsi="仿宋" w:cs="宋体" w:hint="eastAsia"/>
                <w:kern w:val="0"/>
                <w:sz w:val="24"/>
              </w:rPr>
              <w:t>.支持协议：TCP/IP，UDP;</w:t>
            </w:r>
            <w:r w:rsidRPr="00F82C4B">
              <w:rPr>
                <w:rFonts w:ascii="仿宋" w:eastAsia="仿宋" w:hAnsi="仿宋" w:cs="宋体"/>
                <w:kern w:val="0"/>
                <w:sz w:val="24"/>
              </w:rPr>
              <w:t>4</w:t>
            </w:r>
            <w:r w:rsidRPr="00F82C4B">
              <w:rPr>
                <w:rFonts w:ascii="仿宋" w:eastAsia="仿宋" w:hAnsi="仿宋" w:cs="宋体" w:hint="eastAsia"/>
                <w:kern w:val="0"/>
                <w:sz w:val="24"/>
              </w:rPr>
              <w:t>.网络协议：支持IPv6、IPv4网络协议;5.采样率：8KHz~48KHz;</w:t>
            </w:r>
          </w:p>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 xml:space="preserve">6.传输速率：100Mbps;7.音频模式：16位CD音质;8.显示屏尺寸：7英寸;9.屏幕分辨率：800 x 480 像素;10.屏幕类型：65K色DGUS屏;11.键盘类型：虚拟QWERTY键盘;12.键盘输入方式：触控;13.内接扬声器阻抗及额定功率：4Ω，2W;14.总偕波失真：≤1%;15.内置喇叭频率响应：317Hz~3.4KHz  +1/-3dB;16.LIEN OUT频率响应：80Hz~16KHz  </w:t>
            </w:r>
            <w:r w:rsidRPr="00F82C4B">
              <w:rPr>
                <w:rFonts w:ascii="仿宋" w:eastAsia="仿宋" w:hAnsi="仿宋" w:cs="宋体" w:hint="eastAsia"/>
                <w:kern w:val="0"/>
                <w:sz w:val="24"/>
              </w:rPr>
              <w:lastRenderedPageBreak/>
              <w:t>+1/-3dB;17.信噪比：&gt;65dB;</w:t>
            </w:r>
            <w:r w:rsidRPr="00F82C4B">
              <w:rPr>
                <w:rFonts w:ascii="仿宋" w:eastAsia="仿宋" w:hAnsi="仿宋" w:cs="宋体"/>
                <w:kern w:val="0"/>
                <w:sz w:val="24"/>
              </w:rPr>
              <w:t>18</w:t>
            </w:r>
            <w:r w:rsidRPr="00F82C4B">
              <w:rPr>
                <w:rFonts w:ascii="仿宋" w:eastAsia="仿宋" w:hAnsi="仿宋" w:cs="宋体" w:hint="eastAsia"/>
                <w:kern w:val="0"/>
                <w:sz w:val="24"/>
              </w:rPr>
              <w:t>.MIC输入灵敏度（非平衡）：10mV;</w:t>
            </w:r>
            <w:r w:rsidRPr="00F82C4B">
              <w:rPr>
                <w:rFonts w:ascii="仿宋" w:eastAsia="仿宋" w:hAnsi="仿宋" w:cs="宋体"/>
                <w:kern w:val="0"/>
                <w:sz w:val="24"/>
              </w:rPr>
              <w:t>19</w:t>
            </w:r>
            <w:r w:rsidRPr="00F82C4B">
              <w:rPr>
                <w:rFonts w:ascii="仿宋" w:eastAsia="仿宋" w:hAnsi="仿宋" w:cs="宋体" w:hint="eastAsia"/>
                <w:kern w:val="0"/>
                <w:sz w:val="24"/>
              </w:rPr>
              <w:t>.整机功耗：≤6W;</w:t>
            </w:r>
            <w:r w:rsidRPr="00F82C4B">
              <w:rPr>
                <w:rFonts w:ascii="仿宋" w:eastAsia="仿宋" w:hAnsi="仿宋" w:cs="宋体"/>
                <w:kern w:val="0"/>
                <w:sz w:val="24"/>
              </w:rPr>
              <w:t>20</w:t>
            </w:r>
            <w:r w:rsidRPr="00F82C4B">
              <w:rPr>
                <w:rFonts w:ascii="仿宋" w:eastAsia="仿宋" w:hAnsi="仿宋" w:cs="宋体" w:hint="eastAsia"/>
                <w:kern w:val="0"/>
                <w:sz w:val="24"/>
              </w:rPr>
              <w:t>.尺寸：200×160×60 mm</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lastRenderedPageBreak/>
              <w:t>6</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鹅颈电容有线话筒</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48V幻象供电，咪杆底座一体式，轻触按键开关，结实耐用。</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拾音头:固定充电背板,静电型电容式,指向特性:超指向,频率响应:30-18KHz,感度-35 dB(17.7mV)以1V于1Pa,阻抗:250Ω,最大输入声压级:133 dB声压，1kHz于1% T.H.D.动态范围（典型）109dB，1kHz于最高声压,讯噪比70dB, 1kHz 于1Pa,开关:开通 / 静音,供电:48V幻象供电，轻触式静音开关（非机械式），带灯光指示。</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7</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广播寻呼话筒</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带钟声提示的广播话筒</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话筒带前奏音（开启时，有前奏音乐放出），具备有灯环提示功能，具有良好的抗手机、电磁、高频干扰能力。1.换能方式：驻极体2.指向性：心型指向3.频率响应：40Hz-16kHz4.灵敏度：-43dB±2dB5.前奏音灵敏度：-50dB±2dB6.钟声提示：带钟声提示功能7.线材配备：10米（卡农母头转6.35音频线）8.咪杆长度 ：390mm9.底座尺寸（WxDxH）：183x112x43mm（电源适配器DC 11.4V）；电池：DC9V</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8</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IP网络化室内音箱</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IP网络化监听，双网络接口，可跨网段工作，数字功放，语音音质清晰</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 xml:space="preserve">1. 网络接口：标准RJ45输入2. 传输速率：100Mbps3. 支持协议：TCP/IP，UDP4. 音频格式：MP35. 音频模式：16位CD音质6. 采样率：8KHz～48KHz7. AUX输入灵敏度：350mV  (非平衡）8. 频率响应：80Hz～16KHz   +1/-3dB9. 谐波失真：≤1%10. 信噪比：＞65dB11. 整机功耗：≤50W12. 保护电路：过载、短路保护电路13. 工作环境温度：5℃～40℃14. 工作环境湿度：20%～80%相对湿度，无结露15. 工作电源：～190V-240V 50Hz-60Hz16. 尺寸：190 x 180 x 280mm  </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9</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电源时序器</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16路，可人工手动控制和IP网络主机控制。</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1.标准机柜式设计（2U），黑色氧化铝拉丝面板，人性化的抽手，考究的工艺，尽显高档气质。2.16路电源输出，每路输出AC 220V(10A)， 电源插口总容量达 6000W。3.设有电子锁开关，可手动控制16个电源上断电；也可与定时器、智能控制器相连接，实现自动控制；支持配置CH1和CH2通道为受控或不受控状态。4.16路电源插座依次间隔1秒打开。5.有1路24V消防信号输入接口；1路消防短路报警触发信号输出。</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10</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40W室外IP网络化防水音柱</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基于 TCP/IP 传输协议的网络全数字化扩声音柱，内置</w:t>
            </w:r>
            <w:r w:rsidRPr="00F82C4B">
              <w:rPr>
                <w:rFonts w:ascii="仿宋" w:eastAsia="仿宋" w:hAnsi="仿宋" w:cs="宋体" w:hint="eastAsia"/>
                <w:kern w:val="0"/>
                <w:sz w:val="24"/>
              </w:rPr>
              <w:lastRenderedPageBreak/>
              <w:t>40W数字功放。</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lastRenderedPageBreak/>
              <w:t>1.网络接口：标准RJ45输入2.支持协议：TCP/IP，UDP3.音频格式：MP34.采样率：8KHz～48KHz5.传输速率：100Mbps6.音频模式：16位CD音质7.总偕波失真：≤1%8.频</w:t>
            </w:r>
            <w:r w:rsidRPr="00F82C4B">
              <w:rPr>
                <w:rFonts w:ascii="仿宋" w:eastAsia="仿宋" w:hAnsi="仿宋" w:cs="宋体" w:hint="eastAsia"/>
                <w:kern w:val="0"/>
                <w:sz w:val="24"/>
              </w:rPr>
              <w:lastRenderedPageBreak/>
              <w:t>率响应：130Hz～16KHz  +1dB/-3dB9.信噪比：≥65dB10.防护等级：IP5411.工作温度：-20℃～60℃12.工作湿度：20%～80%相对湿度，无结露13.工作电压：～220V 50Hz14.额定功率：40W15.整机功耗：≤95W16.喇叭单元：4”×3 17.尺寸：105×98×480mm（长×宽×高）</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lastRenderedPageBreak/>
              <w:t>11</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60W室外IP网络化防水音柱</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基于 TCP/IP 传输协议的网络全数字化扩声音柱，内置60W数字功放。</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1.网络接口：标准RJ45输入2.支持协议：TCP/IP，UDP3.音频格式：MP34.采样率：8KHz～48KHz5.传输速率：100Mbps6.音频模式：16位CD音质7.总偕波失真：≤1%8.频率响应：130Hz～16KHz  +1dB/-3dB9.信噪比：≥65dB10.防护等级：IP5411.工作温度：-20℃～60℃12.工作湿度：20%～80%相对湿度，无结露13.工作电压：～220V 50Hz14.额定功率：60W15.整机功耗：≤95W16.喇叭单元：4”×417.尺寸：150×145×814mm（长×宽×高）</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12</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60W IP网络终端功放</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标准19英寸机架设计，可安装在网络节点通用交换机柜，IP网络终端和定压功率放大器一体化</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2. 工业级3.4英寸LCD显示屏，可以清晰显示大多数点阵图案和机器工作状态；配备红外遥控器，点播服务器节目库任意内容，可控制播放/暂停，操作灵活简单。5. 内置高保真专业模拟功放，具有60W定阻(4-16Ω)及定压（70V、100V）功率输出。网络接口：标准RJ45输入；传输速率 100Mbps；支持协议 TCP/IP，UDP；音频格式 MP3；音频模式 16位CD音质；额定功率 60W；整机功耗 90W；频率响应 80Hz～16KHz   +1/-3dB；输出方式 4～16Ω定阻输出、70V/100V定压输出</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13</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室内壁挂定压音箱</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全频壁挂，70/100V定压可选</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 xml:space="preserve">额定功率（100V）10W；额定功率（70V）5W；灵敏度 91dB±3dB；阻抗 Com / 3.3KΩ/ 1.7KΩ/ 1KΩ；频率响应 130-18KHz；喇叭单元 6.5"×1；防护等级  IP×5  防尘  </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hint="eastAsia"/>
                <w:kern w:val="0"/>
                <w:sz w:val="24"/>
              </w:rPr>
              <w:t>14</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8口千兆交换机</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8口千兆非网管，无需配置，即插即用。</w:t>
            </w: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网络标准：TCP/IP；产品净重（kg）：0.9kg；速度：10/100/1000m；交换容量：16Gbps，包转换率：24Mbps</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kern w:val="0"/>
                <w:sz w:val="24"/>
              </w:rPr>
              <w:t>15</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Pr>
                <w:rFonts w:ascii="仿宋" w:eastAsia="仿宋" w:hAnsi="仿宋" w:cs="宋体" w:hint="eastAsia"/>
                <w:kern w:val="0"/>
                <w:sz w:val="24"/>
              </w:rPr>
              <w:t>辅材</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p>
        </w:tc>
        <w:tc>
          <w:tcPr>
            <w:tcW w:w="4784" w:type="dxa"/>
            <w:vAlign w:val="center"/>
          </w:tcPr>
          <w:p w:rsidR="00924D47" w:rsidRDefault="00924D47" w:rsidP="00924D47">
            <w:pPr>
              <w:widowControl/>
              <w:spacing w:line="300" w:lineRule="exact"/>
              <w:jc w:val="left"/>
              <w:rPr>
                <w:rFonts w:ascii="仿宋" w:eastAsia="仿宋" w:hAnsi="仿宋" w:cs="宋体"/>
                <w:kern w:val="0"/>
                <w:sz w:val="24"/>
              </w:rPr>
            </w:pPr>
            <w:r>
              <w:rPr>
                <w:rFonts w:ascii="仿宋" w:eastAsia="仿宋" w:hAnsi="仿宋" w:cs="宋体" w:hint="eastAsia"/>
                <w:kern w:val="0"/>
                <w:sz w:val="24"/>
              </w:rPr>
              <w:t>主要辅材：</w:t>
            </w:r>
          </w:p>
          <w:p w:rsidR="00924D47" w:rsidRDefault="00924D47" w:rsidP="00924D47">
            <w:pPr>
              <w:widowControl/>
              <w:spacing w:line="300" w:lineRule="exact"/>
              <w:jc w:val="left"/>
              <w:rPr>
                <w:rFonts w:ascii="仿宋" w:eastAsia="仿宋" w:hAnsi="仿宋" w:cs="宋体"/>
                <w:kern w:val="0"/>
                <w:sz w:val="24"/>
              </w:rPr>
            </w:pPr>
            <w:r>
              <w:rPr>
                <w:rFonts w:ascii="仿宋" w:eastAsia="仿宋" w:hAnsi="仿宋" w:cs="宋体" w:hint="eastAsia"/>
                <w:kern w:val="0"/>
                <w:sz w:val="24"/>
              </w:rPr>
              <w:t>网线：C</w:t>
            </w:r>
            <w:r>
              <w:rPr>
                <w:rFonts w:ascii="仿宋" w:eastAsia="仿宋" w:hAnsi="仿宋" w:cs="宋体"/>
                <w:kern w:val="0"/>
                <w:sz w:val="24"/>
              </w:rPr>
              <w:t xml:space="preserve">AT6 </w:t>
            </w:r>
            <w:r w:rsidRPr="00F82C4B">
              <w:rPr>
                <w:rFonts w:ascii="仿宋" w:eastAsia="仿宋" w:hAnsi="仿宋" w:cs="宋体" w:hint="eastAsia"/>
                <w:kern w:val="0"/>
                <w:sz w:val="24"/>
              </w:rPr>
              <w:t>国标纯铜6类网线，非屏蔽</w:t>
            </w:r>
            <w:r>
              <w:rPr>
                <w:rFonts w:ascii="仿宋" w:eastAsia="仿宋" w:hAnsi="仿宋" w:cs="宋体" w:hint="eastAsia"/>
                <w:kern w:val="0"/>
                <w:sz w:val="24"/>
              </w:rPr>
              <w:t>；</w:t>
            </w:r>
          </w:p>
          <w:p w:rsidR="00924D47" w:rsidRPr="00F82C4B" w:rsidRDefault="00924D47" w:rsidP="00924D47">
            <w:pPr>
              <w:widowControl/>
              <w:spacing w:line="300" w:lineRule="exact"/>
              <w:jc w:val="left"/>
              <w:rPr>
                <w:rFonts w:ascii="仿宋" w:eastAsia="仿宋" w:hAnsi="仿宋" w:cs="宋体"/>
                <w:kern w:val="0"/>
                <w:sz w:val="24"/>
              </w:rPr>
            </w:pPr>
            <w:r>
              <w:rPr>
                <w:rFonts w:ascii="仿宋" w:eastAsia="仿宋" w:hAnsi="仿宋" w:cs="宋体" w:hint="eastAsia"/>
                <w:kern w:val="0"/>
                <w:sz w:val="24"/>
              </w:rPr>
              <w:t>电缆：</w:t>
            </w:r>
            <w:r w:rsidRPr="00F82C4B">
              <w:rPr>
                <w:rFonts w:ascii="仿宋" w:eastAsia="仿宋" w:hAnsi="仿宋" w:cs="宋体" w:hint="eastAsia"/>
                <w:kern w:val="0"/>
                <w:sz w:val="24"/>
              </w:rPr>
              <w:t>2*1.0 RVV国标纯铜电缆</w:t>
            </w:r>
          </w:p>
        </w:tc>
      </w:tr>
      <w:tr w:rsidR="00924D47" w:rsidTr="00924D47">
        <w:tc>
          <w:tcPr>
            <w:tcW w:w="478" w:type="dxa"/>
            <w:vAlign w:val="center"/>
          </w:tcPr>
          <w:p w:rsidR="00924D47" w:rsidRPr="00F82C4B" w:rsidRDefault="00924D47" w:rsidP="00924D47">
            <w:pPr>
              <w:widowControl/>
              <w:spacing w:line="300" w:lineRule="exact"/>
              <w:jc w:val="center"/>
              <w:rPr>
                <w:rFonts w:ascii="仿宋" w:eastAsia="仿宋" w:hAnsi="仿宋" w:cs="宋体"/>
                <w:kern w:val="0"/>
                <w:sz w:val="24"/>
              </w:rPr>
            </w:pPr>
            <w:r w:rsidRPr="00F82C4B">
              <w:rPr>
                <w:rFonts w:ascii="仿宋" w:eastAsia="仿宋" w:hAnsi="仿宋" w:cs="宋体"/>
                <w:kern w:val="0"/>
                <w:sz w:val="24"/>
              </w:rPr>
              <w:t>1</w:t>
            </w:r>
            <w:r>
              <w:rPr>
                <w:rFonts w:ascii="仿宋" w:eastAsia="仿宋" w:hAnsi="仿宋" w:cs="宋体"/>
                <w:kern w:val="0"/>
                <w:sz w:val="24"/>
              </w:rPr>
              <w:t>6</w:t>
            </w:r>
          </w:p>
        </w:tc>
        <w:tc>
          <w:tcPr>
            <w:tcW w:w="1615"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布线安装施工辅材</w:t>
            </w:r>
          </w:p>
        </w:tc>
        <w:tc>
          <w:tcPr>
            <w:tcW w:w="1736" w:type="dxa"/>
            <w:vAlign w:val="center"/>
          </w:tcPr>
          <w:p w:rsidR="00924D47" w:rsidRPr="00F82C4B" w:rsidRDefault="00924D47" w:rsidP="00924D47">
            <w:pPr>
              <w:widowControl/>
              <w:spacing w:line="300" w:lineRule="exact"/>
              <w:jc w:val="left"/>
              <w:rPr>
                <w:rFonts w:ascii="仿宋" w:eastAsia="仿宋" w:hAnsi="仿宋" w:cs="宋体"/>
                <w:kern w:val="0"/>
                <w:sz w:val="24"/>
              </w:rPr>
            </w:pPr>
          </w:p>
        </w:tc>
        <w:tc>
          <w:tcPr>
            <w:tcW w:w="4784" w:type="dxa"/>
            <w:vAlign w:val="center"/>
          </w:tcPr>
          <w:p w:rsidR="00924D47" w:rsidRPr="00F82C4B" w:rsidRDefault="00924D47" w:rsidP="00924D47">
            <w:pPr>
              <w:widowControl/>
              <w:spacing w:line="300" w:lineRule="exact"/>
              <w:jc w:val="left"/>
              <w:rPr>
                <w:rFonts w:ascii="仿宋" w:eastAsia="仿宋" w:hAnsi="仿宋" w:cs="宋体"/>
                <w:kern w:val="0"/>
                <w:sz w:val="24"/>
              </w:rPr>
            </w:pPr>
            <w:r w:rsidRPr="00F82C4B">
              <w:rPr>
                <w:rFonts w:ascii="仿宋" w:eastAsia="仿宋" w:hAnsi="仿宋" w:cs="宋体" w:hint="eastAsia"/>
                <w:kern w:val="0"/>
                <w:sz w:val="24"/>
              </w:rPr>
              <w:t>国标或者定制</w:t>
            </w:r>
          </w:p>
        </w:tc>
      </w:tr>
    </w:tbl>
    <w:p w:rsidR="00135695" w:rsidRDefault="00135695" w:rsidP="00135695">
      <w:pPr>
        <w:spacing w:beforeLines="50" w:before="156" w:line="360" w:lineRule="auto"/>
        <w:rPr>
          <w:rFonts w:ascii="宋体" w:hAnsi="宋体"/>
          <w:szCs w:val="21"/>
        </w:rPr>
        <w:sectPr w:rsidR="00135695" w:rsidSect="00F82C4B">
          <w:pgSz w:w="11906" w:h="16838"/>
          <w:pgMar w:top="1440" w:right="1797" w:bottom="1440" w:left="1797" w:header="851" w:footer="992" w:gutter="0"/>
          <w:cols w:space="425"/>
          <w:docGrid w:type="linesAndChars" w:linePitch="312"/>
        </w:sectPr>
      </w:pPr>
    </w:p>
    <w:p w:rsidR="00135695" w:rsidRPr="00F6600C" w:rsidRDefault="002B5673" w:rsidP="00135695">
      <w:pPr>
        <w:spacing w:beforeLines="50" w:before="156" w:line="360" w:lineRule="auto"/>
        <w:rPr>
          <w:rFonts w:ascii="仿宋" w:eastAsia="仿宋" w:hAnsi="仿宋"/>
          <w:b/>
          <w:sz w:val="24"/>
        </w:rPr>
      </w:pPr>
      <w:r>
        <w:rPr>
          <w:rFonts w:ascii="仿宋" w:eastAsia="仿宋" w:hAnsi="仿宋" w:hint="eastAsia"/>
          <w:b/>
          <w:sz w:val="24"/>
        </w:rPr>
        <w:lastRenderedPageBreak/>
        <w:t>六</w:t>
      </w:r>
      <w:r w:rsidR="00135695" w:rsidRPr="00F6600C">
        <w:rPr>
          <w:rFonts w:ascii="仿宋" w:eastAsia="仿宋" w:hAnsi="仿宋" w:hint="eastAsia"/>
          <w:b/>
          <w:sz w:val="24"/>
        </w:rPr>
        <w:t>、对所需采购的货物的功能、用途简要说明：</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IP网络广播系统设计要求主要满足学校的背景音乐播放、信息广播、广播通知、定时打铃、课间操、应急演练等使用需求。学校IP网络广播系统要结合学校的建筑结构及相关设计标准根据建设图纸进行规范设计，能实现分区管理，定时定点播放广播内容。</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1</w:t>
      </w:r>
      <w:r w:rsidRPr="00924D47">
        <w:rPr>
          <w:rFonts w:ascii="仿宋" w:eastAsia="仿宋" w:hAnsi="仿宋"/>
          <w:sz w:val="24"/>
        </w:rPr>
        <w:t>.</w:t>
      </w:r>
      <w:r w:rsidRPr="00924D47">
        <w:rPr>
          <w:rFonts w:ascii="仿宋" w:eastAsia="仿宋" w:hAnsi="仿宋" w:hint="eastAsia"/>
          <w:sz w:val="24"/>
        </w:rPr>
        <w:t>广播需求</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（1）各分区可单独编程，各分区可同时执行不同的节目播放流程；支持有优先权排序的分区强插。优先级排序：消防广播为一级，业务广播为二级，广播系统为三级。</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 xml:space="preserve">（2）主机自备多种广播节目源,备有用户自录节目空间；具有外部节目采集接口,节目源可来自网络、U盘、CD机、调谐器、话筒等。 </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sz w:val="24"/>
        </w:rPr>
        <w:t>（</w:t>
      </w:r>
      <w:r w:rsidRPr="00924D47">
        <w:rPr>
          <w:rFonts w:ascii="仿宋" w:eastAsia="仿宋" w:hAnsi="仿宋" w:hint="eastAsia"/>
          <w:sz w:val="24"/>
        </w:rPr>
        <w:t>3</w:t>
      </w:r>
      <w:r w:rsidRPr="00924D47">
        <w:rPr>
          <w:rFonts w:ascii="仿宋" w:eastAsia="仿宋" w:hAnsi="仿宋"/>
          <w:sz w:val="24"/>
        </w:rPr>
        <w:t>）能实现数字音频素材的录制、转换和剪辑，系统服务器可存储数千小时以上的音乐节目或语音节目</w:t>
      </w:r>
      <w:r w:rsidRPr="00924D47">
        <w:rPr>
          <w:rFonts w:ascii="仿宋" w:eastAsia="仿宋" w:hAnsi="仿宋" w:hint="eastAsia"/>
          <w:sz w:val="24"/>
        </w:rPr>
        <w:t>，可以在同一时间在不同的分区播放不同的音乐。</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w:t>
      </w:r>
      <w:r w:rsidRPr="00924D47">
        <w:rPr>
          <w:rFonts w:ascii="仿宋" w:eastAsia="仿宋" w:hAnsi="仿宋"/>
          <w:sz w:val="24"/>
        </w:rPr>
        <w:t>4</w:t>
      </w:r>
      <w:r w:rsidRPr="00924D47">
        <w:rPr>
          <w:rFonts w:ascii="仿宋" w:eastAsia="仿宋" w:hAnsi="仿宋" w:hint="eastAsia"/>
          <w:sz w:val="24"/>
        </w:rPr>
        <w:t>）无人值守，服务器可设置定时开关机，定时定点自动播放语音，无需专业人员操控。可自行设定自动启动或关闭设备电源的时间，作息时间表可以按照春秋季自动调整，并且可以根据多套作息时间对全天24小时广播内容进行编程。每天可设置不同的上下课铃声和休息时间播放校园歌曲及升旗、课间操、眼保键操等。</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w:t>
      </w:r>
      <w:r w:rsidRPr="00924D47">
        <w:rPr>
          <w:rFonts w:ascii="仿宋" w:eastAsia="仿宋" w:hAnsi="仿宋"/>
          <w:sz w:val="24"/>
        </w:rPr>
        <w:t>5</w:t>
      </w:r>
      <w:r w:rsidRPr="00924D47">
        <w:rPr>
          <w:rFonts w:ascii="仿宋" w:eastAsia="仿宋" w:hAnsi="仿宋" w:hint="eastAsia"/>
          <w:sz w:val="24"/>
        </w:rPr>
        <w:t>）终端监听和运行状态监测：网络广播主机可实现远程监控、远程诊断和远程软件升级，网络广播主机可自动生成运行日记，方便查找故障。</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w:t>
      </w:r>
      <w:r w:rsidRPr="00924D47">
        <w:rPr>
          <w:rFonts w:ascii="仿宋" w:eastAsia="仿宋" w:hAnsi="仿宋"/>
          <w:sz w:val="24"/>
        </w:rPr>
        <w:t>6</w:t>
      </w:r>
      <w:r w:rsidRPr="00924D47">
        <w:rPr>
          <w:rFonts w:ascii="仿宋" w:eastAsia="仿宋" w:hAnsi="仿宋" w:hint="eastAsia"/>
          <w:sz w:val="24"/>
        </w:rPr>
        <w:t>）消防联动：广播系统预留和消防报警系统联动的接口，系统接入消防报警信号，可实现消防联动、邻层报警。</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2</w:t>
      </w:r>
      <w:r w:rsidRPr="00924D47">
        <w:rPr>
          <w:rFonts w:ascii="仿宋" w:eastAsia="仿宋" w:hAnsi="仿宋"/>
          <w:sz w:val="24"/>
        </w:rPr>
        <w:t>.</w:t>
      </w:r>
      <w:r w:rsidRPr="00924D47">
        <w:rPr>
          <w:rFonts w:ascii="仿宋" w:eastAsia="仿宋" w:hAnsi="仿宋" w:hint="eastAsia"/>
          <w:sz w:val="24"/>
        </w:rPr>
        <w:t>管理需求</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（1）实时监听：负责人可以在自己的办公室实时监听和控制广播播放；</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（2）设备监测：系统提供实时监测、监控设备的功能，系统管理人员可以随时查看系统的工作情况；</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（3）远程：（跨网关）在有网络的地方，无论距离的远近，管理人员都可随时管理系统；</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（4）操作简单：要求使用简单，安装扩展方便；</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（5）应急处理：①教室、实训室需要采用双路线配备一条备用线防止如网络出现故障时无法播放上下课铃。②需要配备一台备用主机装好备用系统，在主</w:t>
      </w:r>
      <w:r w:rsidRPr="00924D47">
        <w:rPr>
          <w:rFonts w:ascii="仿宋" w:eastAsia="仿宋" w:hAnsi="仿宋" w:hint="eastAsia"/>
          <w:sz w:val="24"/>
        </w:rPr>
        <w:lastRenderedPageBreak/>
        <w:t>机出现故障时可以及时切换至备用主机，按时播放广播，防止普通音频系统因主机不能工作而整套系统瘫痪。③当数字广播系统出现故障时，在教学区域可以切换到模拟系统进行广播，音箱利用数字系统音箱，无需再布置，教学楼数字终端机提供模拟广播输入接口，无论终端机处于工作、关闭状态，系统都将自动切换到模拟广播输入状态，以保证正常工作。</w:t>
      </w:r>
    </w:p>
    <w:p w:rsidR="00135695" w:rsidRPr="00924D47" w:rsidRDefault="00135695" w:rsidP="00135695">
      <w:pPr>
        <w:spacing w:line="440" w:lineRule="exact"/>
        <w:ind w:firstLineChars="200" w:firstLine="480"/>
        <w:rPr>
          <w:rFonts w:ascii="仿宋" w:eastAsia="仿宋" w:hAnsi="仿宋"/>
          <w:sz w:val="24"/>
        </w:rPr>
      </w:pPr>
      <w:r w:rsidRPr="00924D47">
        <w:rPr>
          <w:rFonts w:ascii="仿宋" w:eastAsia="仿宋" w:hAnsi="仿宋" w:hint="eastAsia"/>
          <w:sz w:val="24"/>
        </w:rPr>
        <w:t>3</w:t>
      </w:r>
      <w:r w:rsidRPr="00924D47">
        <w:rPr>
          <w:rFonts w:ascii="仿宋" w:eastAsia="仿宋" w:hAnsi="仿宋"/>
          <w:sz w:val="24"/>
        </w:rPr>
        <w:t>.</w:t>
      </w:r>
      <w:r w:rsidRPr="00924D47">
        <w:rPr>
          <w:rFonts w:ascii="仿宋" w:eastAsia="仿宋" w:hAnsi="仿宋" w:hint="eastAsia"/>
          <w:sz w:val="24"/>
        </w:rPr>
        <w:t>发</w:t>
      </w:r>
      <w:r w:rsidRPr="00924D47">
        <w:rPr>
          <w:rFonts w:ascii="仿宋" w:eastAsia="仿宋" w:hAnsi="仿宋"/>
          <w:sz w:val="24"/>
        </w:rPr>
        <w:t>展需求</w:t>
      </w:r>
    </w:p>
    <w:p w:rsidR="00F6600C" w:rsidRDefault="00135695" w:rsidP="00F6600C">
      <w:pPr>
        <w:spacing w:line="440" w:lineRule="exact"/>
        <w:ind w:firstLineChars="200" w:firstLine="480"/>
        <w:rPr>
          <w:rFonts w:ascii="仿宋" w:eastAsia="仿宋" w:hAnsi="仿宋"/>
          <w:sz w:val="24"/>
        </w:rPr>
      </w:pPr>
      <w:r w:rsidRPr="00924D47">
        <w:rPr>
          <w:rFonts w:ascii="仿宋" w:eastAsia="仿宋" w:hAnsi="仿宋"/>
          <w:sz w:val="24"/>
        </w:rPr>
        <w:t>考虑到学校新校区建设的需求，</w:t>
      </w:r>
      <w:r w:rsidRPr="00924D47">
        <w:rPr>
          <w:rFonts w:ascii="仿宋" w:eastAsia="仿宋" w:hAnsi="仿宋" w:hint="eastAsia"/>
          <w:sz w:val="24"/>
        </w:rPr>
        <w:t>要求每个网络节点必须支持跨网关使用。能随时相互兼容成一套系统或者各自独立使用，不需要更改任何布线。</w:t>
      </w:r>
      <w:r w:rsidRPr="00924D47">
        <w:rPr>
          <w:rFonts w:ascii="仿宋" w:eastAsia="仿宋" w:hAnsi="仿宋"/>
          <w:sz w:val="24"/>
        </w:rPr>
        <w:t>本次采购的广播系统要求能提供第三方开发软件，可进行二次开发，能与其它广播系统</w:t>
      </w:r>
      <w:r w:rsidRPr="00924D47">
        <w:rPr>
          <w:rFonts w:ascii="仿宋" w:eastAsia="仿宋" w:hAnsi="仿宋" w:hint="eastAsia"/>
          <w:sz w:val="24"/>
        </w:rPr>
        <w:t>进行对接，实现整体操作。</w:t>
      </w:r>
    </w:p>
    <w:p w:rsidR="00F6600C" w:rsidRDefault="002B5673" w:rsidP="00F6600C">
      <w:pPr>
        <w:spacing w:line="440" w:lineRule="exact"/>
        <w:ind w:firstLineChars="200" w:firstLine="482"/>
        <w:rPr>
          <w:rFonts w:ascii="仿宋" w:eastAsia="仿宋" w:hAnsi="仿宋" w:cs="仿宋"/>
          <w:b/>
          <w:kern w:val="0"/>
          <w:sz w:val="24"/>
        </w:rPr>
      </w:pPr>
      <w:r>
        <w:rPr>
          <w:rFonts w:ascii="仿宋" w:eastAsia="仿宋" w:hAnsi="仿宋" w:cs="仿宋" w:hint="eastAsia"/>
          <w:b/>
          <w:kern w:val="0"/>
          <w:sz w:val="24"/>
        </w:rPr>
        <w:t>七</w:t>
      </w:r>
      <w:r w:rsidR="00F6600C">
        <w:rPr>
          <w:rFonts w:ascii="仿宋" w:eastAsia="仿宋" w:hAnsi="仿宋" w:cs="仿宋" w:hint="eastAsia"/>
          <w:b/>
          <w:kern w:val="0"/>
          <w:sz w:val="24"/>
        </w:rPr>
        <w:t>、付款方</w:t>
      </w:r>
      <w:r w:rsidR="00B93A4F" w:rsidRPr="00924D47">
        <w:rPr>
          <w:rFonts w:ascii="仿宋" w:eastAsia="仿宋" w:hAnsi="仿宋" w:cs="仿宋" w:hint="eastAsia"/>
          <w:b/>
          <w:kern w:val="0"/>
          <w:sz w:val="24"/>
        </w:rPr>
        <w:t>式</w:t>
      </w:r>
      <w:r w:rsidR="00F6600C">
        <w:rPr>
          <w:rFonts w:ascii="仿宋" w:eastAsia="仿宋" w:hAnsi="仿宋" w:cs="仿宋" w:hint="eastAsia"/>
          <w:b/>
          <w:kern w:val="0"/>
          <w:sz w:val="24"/>
        </w:rPr>
        <w:t>：</w:t>
      </w:r>
    </w:p>
    <w:p w:rsidR="00F6600C" w:rsidRDefault="00135695" w:rsidP="00F6600C">
      <w:pPr>
        <w:spacing w:line="440" w:lineRule="exact"/>
        <w:ind w:firstLineChars="200" w:firstLine="480"/>
        <w:rPr>
          <w:rFonts w:ascii="仿宋" w:eastAsia="仿宋" w:hAnsi="仿宋"/>
          <w:sz w:val="24"/>
        </w:rPr>
      </w:pPr>
      <w:r w:rsidRPr="00F6600C">
        <w:rPr>
          <w:rFonts w:ascii="仿宋" w:eastAsia="仿宋" w:hAnsi="仿宋" w:hint="eastAsia"/>
          <w:sz w:val="24"/>
        </w:rPr>
        <w:t>（1）合同签订，设备到位安装调试并验收合格后，乙方向甲方以转账形式将5%的质保金转至学院公账，同时乙方向甲方开具正规全额发票。甲方在收到质保金及发票后，向乙方支付合同全款100%。</w:t>
      </w:r>
    </w:p>
    <w:p w:rsidR="00F6600C" w:rsidRDefault="00135695" w:rsidP="00F6600C">
      <w:pPr>
        <w:spacing w:line="440" w:lineRule="exact"/>
        <w:ind w:firstLineChars="200" w:firstLine="480"/>
        <w:rPr>
          <w:rFonts w:ascii="仿宋" w:eastAsia="仿宋" w:hAnsi="仿宋"/>
          <w:sz w:val="24"/>
        </w:rPr>
      </w:pPr>
      <w:r w:rsidRPr="00F6600C">
        <w:rPr>
          <w:rFonts w:ascii="仿宋" w:eastAsia="仿宋" w:hAnsi="仿宋" w:hint="eastAsia"/>
          <w:sz w:val="24"/>
        </w:rPr>
        <w:t>（2）余5%质保金在质保期满后（无质量、售后及其他经济法律纠纷等问题）一次性无息退回给乙方。</w:t>
      </w:r>
    </w:p>
    <w:p w:rsidR="00F6600C" w:rsidRDefault="002B5673" w:rsidP="00F6600C">
      <w:pPr>
        <w:spacing w:line="440" w:lineRule="exact"/>
        <w:ind w:firstLineChars="200" w:firstLine="482"/>
        <w:rPr>
          <w:rFonts w:ascii="仿宋" w:eastAsia="仿宋" w:hAnsi="仿宋"/>
          <w:sz w:val="24"/>
        </w:rPr>
      </w:pPr>
      <w:r w:rsidRPr="00F6600C">
        <w:rPr>
          <w:rFonts w:ascii="仿宋" w:eastAsia="仿宋" w:hAnsi="仿宋" w:hint="eastAsia"/>
          <w:b/>
          <w:sz w:val="24"/>
        </w:rPr>
        <w:t>八</w:t>
      </w:r>
      <w:r w:rsidR="00E51EB2" w:rsidRPr="00924D47">
        <w:rPr>
          <w:rFonts w:ascii="仿宋" w:eastAsia="仿宋" w:hAnsi="仿宋" w:cs="仿宋" w:hint="eastAsia"/>
          <w:b/>
          <w:sz w:val="24"/>
        </w:rPr>
        <w:t>、</w:t>
      </w:r>
      <w:r w:rsidR="00B93A4F" w:rsidRPr="00924D47">
        <w:rPr>
          <w:rFonts w:ascii="仿宋" w:eastAsia="仿宋" w:hAnsi="仿宋" w:cs="仿宋" w:hint="eastAsia"/>
          <w:b/>
          <w:sz w:val="24"/>
        </w:rPr>
        <w:t>验收标准和方法：</w:t>
      </w:r>
      <w:r w:rsidR="00135695" w:rsidRPr="00924D47">
        <w:rPr>
          <w:rFonts w:ascii="仿宋" w:eastAsia="仿宋" w:hAnsi="仿宋" w:hint="eastAsia"/>
          <w:sz w:val="24"/>
        </w:rPr>
        <w:t>中标公司在用户指定场所进行广播设备及软件的安装调试并实现所有功能，我校根据合同签订内容对软件进行逐条验收，对硬件设备的参数和数量进行逐一验收。</w:t>
      </w:r>
    </w:p>
    <w:p w:rsidR="00135695" w:rsidRPr="00F6600C" w:rsidRDefault="002B5673" w:rsidP="00F6600C">
      <w:pPr>
        <w:spacing w:line="440" w:lineRule="exact"/>
        <w:ind w:firstLineChars="200" w:firstLine="482"/>
        <w:rPr>
          <w:rFonts w:ascii="仿宋" w:eastAsia="仿宋" w:hAnsi="仿宋"/>
          <w:sz w:val="24"/>
        </w:rPr>
      </w:pPr>
      <w:r w:rsidRPr="00F6600C">
        <w:rPr>
          <w:rFonts w:ascii="仿宋" w:eastAsia="仿宋" w:hAnsi="仿宋" w:hint="eastAsia"/>
          <w:b/>
          <w:sz w:val="24"/>
        </w:rPr>
        <w:t>九</w:t>
      </w:r>
      <w:r w:rsidR="00135695" w:rsidRPr="00F6600C">
        <w:rPr>
          <w:rFonts w:ascii="仿宋" w:eastAsia="仿宋" w:hAnsi="仿宋" w:hint="eastAsia"/>
          <w:b/>
          <w:sz w:val="24"/>
        </w:rPr>
        <w:t>、安装调试及技术服务(含培训)要求：</w:t>
      </w:r>
    </w:p>
    <w:p w:rsidR="00135695" w:rsidRPr="00924D47" w:rsidRDefault="00135695" w:rsidP="00135695">
      <w:pPr>
        <w:spacing w:beforeLines="50" w:before="156" w:line="360" w:lineRule="auto"/>
        <w:ind w:firstLineChars="200" w:firstLine="480"/>
        <w:rPr>
          <w:rFonts w:ascii="仿宋" w:eastAsia="仿宋" w:hAnsi="仿宋"/>
          <w:sz w:val="24"/>
        </w:rPr>
      </w:pPr>
      <w:r w:rsidRPr="00924D47">
        <w:rPr>
          <w:rFonts w:ascii="仿宋" w:eastAsia="仿宋" w:hAnsi="仿宋" w:hint="eastAsia"/>
          <w:sz w:val="24"/>
        </w:rPr>
        <w:t>（1）由中标公司免费送货上门，负责布线、扩声音柱的安装与设备调试，教学区域的布线要求统一由配电室发线，单独电源开关控制。设计调试人员必须具备音响高级工程师职业证书，安装施工人员必须具备专业高低压电工从业证书。</w:t>
      </w:r>
    </w:p>
    <w:p w:rsidR="00135695" w:rsidRPr="00924D47" w:rsidRDefault="00135695" w:rsidP="00135695">
      <w:pPr>
        <w:spacing w:line="360" w:lineRule="auto"/>
        <w:ind w:firstLine="420"/>
        <w:rPr>
          <w:rFonts w:ascii="仿宋" w:eastAsia="仿宋" w:hAnsi="仿宋"/>
          <w:sz w:val="24"/>
        </w:rPr>
      </w:pPr>
      <w:r w:rsidRPr="00924D47">
        <w:rPr>
          <w:rFonts w:ascii="仿宋" w:eastAsia="仿宋" w:hAnsi="仿宋" w:hint="eastAsia"/>
          <w:sz w:val="24"/>
        </w:rPr>
        <w:t>（</w:t>
      </w:r>
      <w:r w:rsidRPr="00924D47">
        <w:rPr>
          <w:rFonts w:ascii="仿宋" w:eastAsia="仿宋" w:hAnsi="仿宋"/>
          <w:sz w:val="24"/>
        </w:rPr>
        <w:t>2</w:t>
      </w:r>
      <w:r w:rsidRPr="00924D47">
        <w:rPr>
          <w:rFonts w:ascii="仿宋" w:eastAsia="仿宋" w:hAnsi="仿宋" w:hint="eastAsia"/>
          <w:sz w:val="24"/>
        </w:rPr>
        <w:t>）要求中标公司进行免费调试、免费提供现场技术培训，保证我校使用人员正常操作设备的各种功能；</w:t>
      </w:r>
    </w:p>
    <w:p w:rsidR="00F6600C" w:rsidRDefault="00135695" w:rsidP="00F6600C">
      <w:pPr>
        <w:spacing w:line="360" w:lineRule="auto"/>
        <w:ind w:firstLine="420"/>
        <w:rPr>
          <w:rFonts w:ascii="仿宋" w:eastAsia="仿宋" w:hAnsi="仿宋"/>
          <w:sz w:val="24"/>
        </w:rPr>
      </w:pPr>
      <w:r w:rsidRPr="00924D47">
        <w:rPr>
          <w:rFonts w:ascii="仿宋" w:eastAsia="仿宋" w:hAnsi="仿宋" w:hint="eastAsia"/>
          <w:sz w:val="24"/>
        </w:rPr>
        <w:t>（</w:t>
      </w:r>
      <w:r w:rsidRPr="00924D47">
        <w:rPr>
          <w:rFonts w:ascii="仿宋" w:eastAsia="仿宋" w:hAnsi="仿宋"/>
          <w:sz w:val="24"/>
        </w:rPr>
        <w:t>3</w:t>
      </w:r>
      <w:r w:rsidRPr="00924D47">
        <w:rPr>
          <w:rFonts w:ascii="仿宋" w:eastAsia="仿宋" w:hAnsi="仿宋" w:hint="eastAsia"/>
          <w:sz w:val="24"/>
        </w:rPr>
        <w:t>）中标公司安排工程师到学校对1-2名教师进行为期不少于2天的软件使用、硬件安装、资源使用的培训，保证设备正常使用</w:t>
      </w:r>
      <w:r w:rsidR="00F6600C">
        <w:rPr>
          <w:rFonts w:ascii="仿宋" w:eastAsia="仿宋" w:hAnsi="仿宋" w:hint="eastAsia"/>
          <w:sz w:val="24"/>
        </w:rPr>
        <w:t>。</w:t>
      </w:r>
    </w:p>
    <w:p w:rsidR="00135695" w:rsidRPr="00F6600C" w:rsidRDefault="002B5673" w:rsidP="00F6600C">
      <w:pPr>
        <w:spacing w:line="360" w:lineRule="auto"/>
        <w:ind w:firstLine="420"/>
        <w:rPr>
          <w:rFonts w:ascii="仿宋" w:eastAsia="仿宋" w:hAnsi="仿宋"/>
          <w:sz w:val="24"/>
        </w:rPr>
      </w:pPr>
      <w:r w:rsidRPr="00F6600C">
        <w:rPr>
          <w:rFonts w:ascii="仿宋" w:eastAsia="仿宋" w:hAnsi="仿宋"/>
          <w:b/>
          <w:sz w:val="24"/>
        </w:rPr>
        <w:t>十</w:t>
      </w:r>
      <w:r w:rsidR="00135695" w:rsidRPr="00F6600C">
        <w:rPr>
          <w:rFonts w:ascii="仿宋" w:eastAsia="仿宋" w:hAnsi="仿宋" w:hint="eastAsia"/>
          <w:b/>
          <w:sz w:val="24"/>
        </w:rPr>
        <w:t>、质量保证期、售后服务要求：</w:t>
      </w:r>
    </w:p>
    <w:p w:rsidR="00135695" w:rsidRPr="00924D47" w:rsidRDefault="00135695" w:rsidP="00135695">
      <w:pPr>
        <w:spacing w:line="360" w:lineRule="auto"/>
        <w:ind w:firstLine="420"/>
        <w:rPr>
          <w:rFonts w:ascii="仿宋" w:eastAsia="仿宋" w:hAnsi="仿宋"/>
          <w:sz w:val="24"/>
        </w:rPr>
      </w:pPr>
      <w:r w:rsidRPr="00924D47">
        <w:rPr>
          <w:rFonts w:ascii="仿宋" w:eastAsia="仿宋" w:hAnsi="仿宋" w:hint="eastAsia"/>
          <w:sz w:val="24"/>
        </w:rPr>
        <w:t>（1）质量保证期为</w:t>
      </w:r>
      <w:r w:rsidRPr="00924D47">
        <w:rPr>
          <w:rFonts w:ascii="仿宋" w:eastAsia="仿宋" w:hAnsi="仿宋"/>
          <w:sz w:val="24"/>
        </w:rPr>
        <w:t>1</w:t>
      </w:r>
      <w:r w:rsidRPr="00924D47">
        <w:rPr>
          <w:rFonts w:ascii="仿宋" w:eastAsia="仿宋" w:hAnsi="仿宋" w:hint="eastAsia"/>
          <w:sz w:val="24"/>
        </w:rPr>
        <w:t>年。</w:t>
      </w:r>
    </w:p>
    <w:p w:rsidR="00135695" w:rsidRPr="00924D47" w:rsidRDefault="00135695" w:rsidP="00135695">
      <w:pPr>
        <w:spacing w:line="360" w:lineRule="auto"/>
        <w:ind w:firstLine="420"/>
        <w:rPr>
          <w:rFonts w:ascii="仿宋" w:eastAsia="仿宋" w:hAnsi="仿宋"/>
          <w:sz w:val="24"/>
        </w:rPr>
      </w:pPr>
      <w:r w:rsidRPr="00924D47">
        <w:rPr>
          <w:rFonts w:ascii="仿宋" w:eastAsia="仿宋" w:hAnsi="仿宋" w:hint="eastAsia"/>
          <w:sz w:val="24"/>
        </w:rPr>
        <w:lastRenderedPageBreak/>
        <w:t>（2）中标公司提供两个以上售后服务联系电话（固定电话及手机）及联系人，保证7*24小时内随时可以联系到服务人员；免费质保期内，接到报障电话后，必需在</w:t>
      </w:r>
      <w:r w:rsidRPr="00924D47">
        <w:rPr>
          <w:rFonts w:ascii="仿宋" w:eastAsia="仿宋" w:hAnsi="仿宋"/>
          <w:sz w:val="24"/>
        </w:rPr>
        <w:t>4</w:t>
      </w:r>
      <w:r w:rsidRPr="00924D47">
        <w:rPr>
          <w:rFonts w:ascii="仿宋" w:eastAsia="仿宋" w:hAnsi="仿宋" w:hint="eastAsia"/>
          <w:sz w:val="24"/>
        </w:rPr>
        <w:t>小时内派工程技术人员上门维修解决问题。如果需要更换配件的，中标公司必需更换和原配件一致的配件产品，免费保修期过后当需要更换配件时，中标公司必需在3年以内以成本价格进行更换。</w:t>
      </w:r>
    </w:p>
    <w:p w:rsidR="00135695" w:rsidRPr="00924D47" w:rsidRDefault="00135695" w:rsidP="00135695">
      <w:pPr>
        <w:spacing w:line="360" w:lineRule="auto"/>
        <w:ind w:firstLine="420"/>
        <w:rPr>
          <w:rFonts w:ascii="仿宋" w:eastAsia="仿宋" w:hAnsi="仿宋"/>
          <w:sz w:val="24"/>
        </w:rPr>
      </w:pPr>
      <w:r w:rsidRPr="00924D47">
        <w:rPr>
          <w:rFonts w:ascii="仿宋" w:eastAsia="仿宋" w:hAnsi="仿宋" w:hint="eastAsia"/>
          <w:sz w:val="24"/>
        </w:rPr>
        <w:t>（3）1年内买方所购设备发生非人为故障，中标公司免费上门检修，免费更换零部件，终身跟踪维护，终身免费咨询，软件免费升级；中标公司定期（</w:t>
      </w:r>
      <w:r w:rsidRPr="00924D47">
        <w:rPr>
          <w:rFonts w:ascii="仿宋" w:eastAsia="仿宋" w:hAnsi="仿宋"/>
          <w:sz w:val="24"/>
        </w:rPr>
        <w:t>2</w:t>
      </w:r>
      <w:r w:rsidRPr="00924D47">
        <w:rPr>
          <w:rFonts w:ascii="仿宋" w:eastAsia="仿宋" w:hAnsi="仿宋" w:hint="eastAsia"/>
          <w:sz w:val="24"/>
        </w:rPr>
        <w:t>次/年）派技术人员到现场跟踪了解产品使用情况及系统全面免费保养。</w:t>
      </w:r>
    </w:p>
    <w:p w:rsidR="00F6600C" w:rsidRDefault="00135695" w:rsidP="00F6600C">
      <w:pPr>
        <w:spacing w:line="440" w:lineRule="exact"/>
        <w:ind w:firstLineChars="200" w:firstLine="480"/>
        <w:rPr>
          <w:rFonts w:ascii="仿宋" w:eastAsia="仿宋" w:hAnsi="仿宋"/>
          <w:sz w:val="24"/>
        </w:rPr>
      </w:pPr>
      <w:r w:rsidRPr="00924D47">
        <w:rPr>
          <w:rFonts w:ascii="仿宋" w:eastAsia="仿宋" w:hAnsi="仿宋"/>
          <w:sz w:val="24"/>
        </w:rPr>
        <w:t>（</w:t>
      </w:r>
      <w:r w:rsidRPr="00924D47">
        <w:rPr>
          <w:rFonts w:ascii="仿宋" w:eastAsia="仿宋" w:hAnsi="仿宋" w:hint="eastAsia"/>
          <w:sz w:val="24"/>
        </w:rPr>
        <w:t>4</w:t>
      </w:r>
      <w:r w:rsidRPr="00924D47">
        <w:rPr>
          <w:rFonts w:ascii="仿宋" w:eastAsia="仿宋" w:hAnsi="仿宋"/>
          <w:sz w:val="24"/>
        </w:rPr>
        <w:t>）本次采购的广播系统要求能提供第三方开发软件，可进行二次开发，能与其它广播系统</w:t>
      </w:r>
      <w:r w:rsidRPr="00924D47">
        <w:rPr>
          <w:rFonts w:ascii="仿宋" w:eastAsia="仿宋" w:hAnsi="仿宋" w:hint="eastAsia"/>
          <w:sz w:val="24"/>
        </w:rPr>
        <w:t>进行对接，实现整体操作。</w:t>
      </w:r>
    </w:p>
    <w:p w:rsidR="00F6600C" w:rsidRPr="00F6600C" w:rsidRDefault="002B5673" w:rsidP="00F6600C">
      <w:pPr>
        <w:spacing w:line="440" w:lineRule="exact"/>
        <w:ind w:firstLineChars="200" w:firstLine="482"/>
        <w:rPr>
          <w:rFonts w:ascii="仿宋" w:eastAsia="仿宋" w:hAnsi="仿宋"/>
          <w:sz w:val="24"/>
        </w:rPr>
      </w:pPr>
      <w:r>
        <w:rPr>
          <w:rFonts w:ascii="仿宋" w:eastAsia="仿宋" w:hAnsi="仿宋" w:hint="eastAsia"/>
          <w:b/>
          <w:sz w:val="24"/>
        </w:rPr>
        <w:t>十一</w:t>
      </w:r>
      <w:r w:rsidR="00F6600C" w:rsidRPr="00F6600C">
        <w:rPr>
          <w:rFonts w:ascii="仿宋" w:eastAsia="仿宋" w:hAnsi="仿宋" w:hint="eastAsia"/>
          <w:b/>
          <w:sz w:val="24"/>
        </w:rPr>
        <w:t>、</w:t>
      </w:r>
      <w:r w:rsidR="00F6600C" w:rsidRPr="00F6600C">
        <w:rPr>
          <w:rFonts w:ascii="仿宋" w:eastAsia="仿宋" w:hAnsi="仿宋" w:cs="仿宋" w:hint="eastAsia"/>
          <w:b/>
          <w:kern w:val="0"/>
          <w:sz w:val="24"/>
        </w:rPr>
        <w:t>报价要求：</w:t>
      </w:r>
    </w:p>
    <w:p w:rsidR="00F6600C" w:rsidRDefault="00F6600C" w:rsidP="00F6600C">
      <w:pPr>
        <w:spacing w:line="440" w:lineRule="exact"/>
        <w:ind w:firstLineChars="200" w:firstLine="480"/>
        <w:rPr>
          <w:rFonts w:ascii="仿宋" w:eastAsia="仿宋" w:hAnsi="仿宋"/>
          <w:sz w:val="24"/>
        </w:rPr>
      </w:pPr>
      <w:r>
        <w:rPr>
          <w:rFonts w:ascii="仿宋" w:eastAsia="仿宋" w:hAnsi="仿宋" w:hint="eastAsia"/>
          <w:sz w:val="24"/>
        </w:rPr>
        <w:t>（1）</w:t>
      </w:r>
      <w:r w:rsidR="00DF101C">
        <w:rPr>
          <w:rFonts w:ascii="仿宋" w:eastAsia="仿宋" w:hAnsi="仿宋" w:hint="eastAsia"/>
          <w:sz w:val="24"/>
        </w:rPr>
        <w:t>报价单位根据项目要求进行合理报价，报价包括送货、安装、调试、培训等所有费用及税金；</w:t>
      </w:r>
    </w:p>
    <w:p w:rsidR="00DF101C" w:rsidRDefault="00DF101C" w:rsidP="00F6600C">
      <w:pPr>
        <w:spacing w:line="440" w:lineRule="exact"/>
        <w:ind w:firstLineChars="200" w:firstLine="480"/>
        <w:rPr>
          <w:rFonts w:ascii="仿宋" w:eastAsia="仿宋" w:hAnsi="仿宋"/>
          <w:sz w:val="24"/>
        </w:rPr>
      </w:pPr>
      <w:r>
        <w:rPr>
          <w:rFonts w:ascii="仿宋" w:eastAsia="仿宋" w:hAnsi="仿宋" w:hint="eastAsia"/>
          <w:sz w:val="24"/>
        </w:rPr>
        <w:t>（2）最终报价不得超过采购预算价，否则为无效报价；</w:t>
      </w:r>
    </w:p>
    <w:p w:rsidR="00DF101C" w:rsidRDefault="00DF101C" w:rsidP="00F6600C">
      <w:pPr>
        <w:spacing w:line="440" w:lineRule="exact"/>
        <w:ind w:firstLineChars="200" w:firstLine="480"/>
        <w:rPr>
          <w:rFonts w:ascii="仿宋" w:eastAsia="仿宋" w:hAnsi="仿宋"/>
          <w:sz w:val="24"/>
        </w:rPr>
      </w:pPr>
      <w:r>
        <w:rPr>
          <w:rFonts w:ascii="仿宋" w:eastAsia="仿宋" w:hAnsi="仿宋" w:hint="eastAsia"/>
          <w:sz w:val="24"/>
        </w:rPr>
        <w:t>（3）报价根据采购内容进行分项报价和合计报价；</w:t>
      </w:r>
    </w:p>
    <w:p w:rsidR="00DF101C" w:rsidRDefault="00DF101C" w:rsidP="00DF101C">
      <w:pPr>
        <w:spacing w:line="440" w:lineRule="exact"/>
        <w:ind w:firstLineChars="200" w:firstLine="480"/>
        <w:rPr>
          <w:rFonts w:ascii="仿宋" w:eastAsia="仿宋" w:hAnsi="仿宋"/>
          <w:sz w:val="24"/>
        </w:rPr>
      </w:pPr>
      <w:r>
        <w:rPr>
          <w:rFonts w:ascii="仿宋" w:eastAsia="仿宋" w:hAnsi="仿宋" w:hint="eastAsia"/>
          <w:sz w:val="24"/>
        </w:rPr>
        <w:t>（4）报价表要用打印机打印（加盖公章），使用手写体、</w:t>
      </w:r>
      <w:r>
        <w:rPr>
          <w:rFonts w:ascii="仿宋" w:eastAsia="仿宋" w:hAnsi="仿宋" w:cs="仿宋" w:hint="eastAsia"/>
          <w:kern w:val="0"/>
          <w:sz w:val="24"/>
        </w:rPr>
        <w:t>加行涂抹或改写无效；</w:t>
      </w:r>
    </w:p>
    <w:p w:rsidR="00DF101C" w:rsidRPr="00E972BC" w:rsidRDefault="00DF101C" w:rsidP="00184D76">
      <w:pPr>
        <w:spacing w:line="440" w:lineRule="exact"/>
        <w:ind w:firstLineChars="200" w:firstLine="482"/>
        <w:rPr>
          <w:rFonts w:ascii="仿宋" w:eastAsia="仿宋" w:hAnsi="仿宋" w:cs="仿宋"/>
          <w:b/>
          <w:kern w:val="0"/>
          <w:sz w:val="24"/>
        </w:rPr>
      </w:pPr>
      <w:r w:rsidRPr="00E972BC">
        <w:rPr>
          <w:rFonts w:ascii="仿宋" w:eastAsia="仿宋" w:hAnsi="仿宋" w:cs="仿宋" w:hint="eastAsia"/>
          <w:b/>
          <w:kern w:val="0"/>
          <w:sz w:val="24"/>
        </w:rPr>
        <w:t>十</w:t>
      </w:r>
      <w:r w:rsidR="002B5673">
        <w:rPr>
          <w:rFonts w:ascii="仿宋" w:eastAsia="仿宋" w:hAnsi="仿宋" w:cs="仿宋" w:hint="eastAsia"/>
          <w:b/>
          <w:kern w:val="0"/>
          <w:sz w:val="24"/>
        </w:rPr>
        <w:t>二</w:t>
      </w:r>
      <w:r w:rsidR="00E51EB2" w:rsidRPr="00E972BC">
        <w:rPr>
          <w:rFonts w:ascii="仿宋" w:eastAsia="仿宋" w:hAnsi="仿宋" w:cs="仿宋" w:hint="eastAsia"/>
          <w:b/>
          <w:kern w:val="0"/>
          <w:sz w:val="24"/>
        </w:rPr>
        <w:t>、</w:t>
      </w:r>
      <w:r w:rsidR="00B93A4F" w:rsidRPr="00E972BC">
        <w:rPr>
          <w:rFonts w:ascii="仿宋" w:eastAsia="仿宋" w:hAnsi="仿宋" w:cs="仿宋" w:hint="eastAsia"/>
          <w:b/>
          <w:kern w:val="0"/>
          <w:sz w:val="24"/>
        </w:rPr>
        <w:t xml:space="preserve">报价文件的组成 </w:t>
      </w:r>
    </w:p>
    <w:p w:rsidR="00FF2F1D" w:rsidRPr="00E972BC" w:rsidRDefault="00B93A4F">
      <w:pPr>
        <w:widowControl/>
        <w:spacing w:line="480" w:lineRule="exact"/>
        <w:ind w:firstLineChars="200" w:firstLine="480"/>
        <w:jc w:val="left"/>
        <w:rPr>
          <w:rFonts w:ascii="仿宋" w:eastAsia="仿宋" w:hAnsi="仿宋" w:cs="仿宋"/>
          <w:kern w:val="0"/>
          <w:sz w:val="24"/>
        </w:rPr>
      </w:pPr>
      <w:r w:rsidRPr="00E972BC">
        <w:rPr>
          <w:rFonts w:ascii="仿宋" w:eastAsia="仿宋" w:hAnsi="仿宋" w:cs="仿宋" w:hint="eastAsia"/>
          <w:kern w:val="0"/>
          <w:sz w:val="24"/>
        </w:rPr>
        <w:t xml:space="preserve">供应商提交的报价文件应包括以下内容： </w:t>
      </w:r>
    </w:p>
    <w:p w:rsidR="00184D76" w:rsidRPr="00E972BC" w:rsidRDefault="00184D76">
      <w:pPr>
        <w:widowControl/>
        <w:spacing w:line="480" w:lineRule="exact"/>
        <w:ind w:firstLineChars="200" w:firstLine="480"/>
        <w:jc w:val="left"/>
        <w:rPr>
          <w:rFonts w:ascii="仿宋" w:eastAsia="仿宋" w:hAnsi="仿宋"/>
          <w:kern w:val="0"/>
          <w:sz w:val="24"/>
        </w:rPr>
      </w:pPr>
      <w:r w:rsidRPr="00E972BC">
        <w:rPr>
          <w:rFonts w:ascii="仿宋" w:eastAsia="仿宋" w:hAnsi="仿宋" w:cs="仿宋" w:hint="eastAsia"/>
          <w:kern w:val="0"/>
          <w:sz w:val="24"/>
        </w:rPr>
        <w:t>（1）</w:t>
      </w:r>
      <w:r w:rsidR="00B85807" w:rsidRPr="00E972BC">
        <w:rPr>
          <w:rFonts w:ascii="仿宋" w:eastAsia="仿宋" w:hAnsi="仿宋" w:hint="eastAsia"/>
          <w:kern w:val="0"/>
          <w:sz w:val="24"/>
        </w:rPr>
        <w:t>投标人营业执照副本和组织机构代码证副本复印件加盖公章（多证合一执照则仅提供营业执照</w:t>
      </w:r>
      <w:r w:rsidR="00BD2426">
        <w:rPr>
          <w:rFonts w:ascii="仿宋" w:eastAsia="仿宋" w:hAnsi="仿宋" w:hint="eastAsia"/>
          <w:kern w:val="0"/>
          <w:sz w:val="24"/>
        </w:rPr>
        <w:t>，证件在有效期内</w:t>
      </w:r>
      <w:r w:rsidR="00B85807" w:rsidRPr="00E972BC">
        <w:rPr>
          <w:rFonts w:ascii="仿宋" w:eastAsia="仿宋" w:hAnsi="仿宋" w:hint="eastAsia"/>
          <w:kern w:val="0"/>
          <w:sz w:val="24"/>
        </w:rPr>
        <w:t>）；</w:t>
      </w:r>
    </w:p>
    <w:p w:rsidR="00B85807" w:rsidRDefault="00B85807">
      <w:pPr>
        <w:widowControl/>
        <w:spacing w:line="480" w:lineRule="exact"/>
        <w:ind w:firstLineChars="200" w:firstLine="480"/>
        <w:jc w:val="left"/>
        <w:rPr>
          <w:rFonts w:ascii="仿宋" w:eastAsia="仿宋" w:hAnsi="仿宋"/>
          <w:kern w:val="0"/>
          <w:sz w:val="24"/>
        </w:rPr>
      </w:pPr>
      <w:r w:rsidRPr="00E972BC">
        <w:rPr>
          <w:rFonts w:ascii="仿宋" w:eastAsia="仿宋" w:hAnsi="仿宋" w:hint="eastAsia"/>
          <w:kern w:val="0"/>
          <w:sz w:val="24"/>
        </w:rPr>
        <w:t>（2）提供售后服务方案及承诺</w:t>
      </w:r>
      <w:r w:rsidR="0043245E">
        <w:rPr>
          <w:rFonts w:ascii="仿宋" w:eastAsia="仿宋" w:hAnsi="仿宋" w:hint="eastAsia"/>
          <w:kern w:val="0"/>
          <w:sz w:val="24"/>
        </w:rPr>
        <w:t>（需加盖公章）</w:t>
      </w:r>
      <w:r w:rsidR="00E972BC" w:rsidRPr="00E972BC">
        <w:rPr>
          <w:rFonts w:ascii="仿宋" w:eastAsia="仿宋" w:hAnsi="仿宋" w:hint="eastAsia"/>
          <w:kern w:val="0"/>
          <w:sz w:val="24"/>
        </w:rPr>
        <w:t>；</w:t>
      </w:r>
    </w:p>
    <w:p w:rsidR="003014E0" w:rsidRDefault="003014E0">
      <w:pPr>
        <w:widowControl/>
        <w:spacing w:line="480" w:lineRule="exact"/>
        <w:ind w:firstLineChars="200" w:firstLine="480"/>
        <w:jc w:val="left"/>
        <w:rPr>
          <w:rFonts w:ascii="仿宋" w:eastAsia="仿宋" w:hAnsi="仿宋"/>
          <w:kern w:val="0"/>
          <w:sz w:val="24"/>
        </w:rPr>
      </w:pPr>
      <w:r>
        <w:rPr>
          <w:rFonts w:ascii="仿宋" w:eastAsia="仿宋" w:hAnsi="仿宋" w:hint="eastAsia"/>
          <w:kern w:val="0"/>
          <w:sz w:val="24"/>
        </w:rPr>
        <w:t>（3）</w:t>
      </w:r>
      <w:r w:rsidR="00BD2426">
        <w:rPr>
          <w:rFonts w:ascii="仿宋" w:eastAsia="仿宋" w:hAnsi="仿宋" w:hint="eastAsia"/>
          <w:kern w:val="0"/>
          <w:sz w:val="24"/>
        </w:rPr>
        <w:t>投标人须</w:t>
      </w:r>
      <w:r>
        <w:rPr>
          <w:rFonts w:ascii="仿宋" w:eastAsia="仿宋" w:hAnsi="仿宋" w:hint="eastAsia"/>
          <w:kern w:val="0"/>
          <w:sz w:val="24"/>
        </w:rPr>
        <w:t>提供至少一个</w:t>
      </w:r>
      <w:r w:rsidR="00BD2426">
        <w:rPr>
          <w:rFonts w:ascii="仿宋" w:eastAsia="仿宋" w:hAnsi="仿宋" w:hint="eastAsia"/>
          <w:kern w:val="0"/>
          <w:sz w:val="24"/>
        </w:rPr>
        <w:t>类似</w:t>
      </w:r>
      <w:r>
        <w:rPr>
          <w:rFonts w:ascii="仿宋" w:eastAsia="仿宋" w:hAnsi="仿宋" w:hint="eastAsia"/>
          <w:kern w:val="0"/>
          <w:sz w:val="24"/>
        </w:rPr>
        <w:t>校园I</w:t>
      </w:r>
      <w:r>
        <w:rPr>
          <w:rFonts w:ascii="仿宋" w:eastAsia="仿宋" w:hAnsi="仿宋"/>
          <w:kern w:val="0"/>
          <w:sz w:val="24"/>
        </w:rPr>
        <w:t>P网络广播系统建设</w:t>
      </w:r>
      <w:r w:rsidR="001C3AA5">
        <w:rPr>
          <w:rFonts w:ascii="仿宋" w:eastAsia="仿宋" w:hAnsi="仿宋"/>
          <w:kern w:val="0"/>
          <w:sz w:val="24"/>
        </w:rPr>
        <w:t>方面</w:t>
      </w:r>
      <w:r>
        <w:rPr>
          <w:rFonts w:ascii="仿宋" w:eastAsia="仿宋" w:hAnsi="仿宋"/>
          <w:kern w:val="0"/>
          <w:sz w:val="24"/>
        </w:rPr>
        <w:t>相关业绩</w:t>
      </w:r>
      <w:r w:rsidR="001C3AA5">
        <w:rPr>
          <w:rFonts w:ascii="仿宋" w:eastAsia="仿宋" w:hAnsi="仿宋"/>
          <w:kern w:val="0"/>
          <w:sz w:val="24"/>
        </w:rPr>
        <w:t>证明文件复印件</w:t>
      </w:r>
      <w:r>
        <w:rPr>
          <w:rFonts w:ascii="仿宋" w:eastAsia="仿宋" w:hAnsi="仿宋" w:hint="eastAsia"/>
          <w:kern w:val="0"/>
          <w:sz w:val="24"/>
        </w:rPr>
        <w:t>（合同或者中标通知书，并加盖公章）</w:t>
      </w:r>
      <w:r w:rsidR="00BD2426">
        <w:rPr>
          <w:rFonts w:ascii="仿宋" w:eastAsia="仿宋" w:hAnsi="仿宋" w:hint="eastAsia"/>
          <w:kern w:val="0"/>
          <w:sz w:val="24"/>
        </w:rPr>
        <w:t>，原件现场备查</w:t>
      </w:r>
      <w:r>
        <w:rPr>
          <w:rFonts w:ascii="仿宋" w:eastAsia="仿宋" w:hAnsi="仿宋" w:hint="eastAsia"/>
          <w:kern w:val="0"/>
          <w:sz w:val="24"/>
        </w:rPr>
        <w:t>；</w:t>
      </w:r>
    </w:p>
    <w:p w:rsidR="002B5673" w:rsidRPr="005C55E0" w:rsidRDefault="002B5673">
      <w:pPr>
        <w:widowControl/>
        <w:spacing w:line="480" w:lineRule="exact"/>
        <w:ind w:firstLineChars="200" w:firstLine="480"/>
        <w:jc w:val="left"/>
        <w:rPr>
          <w:rFonts w:ascii="仿宋" w:eastAsia="仿宋" w:hAnsi="仿宋"/>
          <w:color w:val="000000" w:themeColor="text1"/>
          <w:kern w:val="0"/>
          <w:sz w:val="24"/>
        </w:rPr>
      </w:pPr>
      <w:r w:rsidRPr="005C55E0">
        <w:rPr>
          <w:rFonts w:ascii="仿宋" w:eastAsia="仿宋" w:hAnsi="仿宋" w:cs="仿宋" w:hint="eastAsia"/>
          <w:color w:val="000000" w:themeColor="text1"/>
          <w:kern w:val="0"/>
          <w:sz w:val="24"/>
        </w:rPr>
        <w:t>（4）设计调试人员音响高级工程师职业证书</w:t>
      </w:r>
      <w:r w:rsidR="0046554D">
        <w:rPr>
          <w:rFonts w:ascii="仿宋" w:eastAsia="仿宋" w:hAnsi="仿宋" w:cs="仿宋" w:hint="eastAsia"/>
          <w:color w:val="000000" w:themeColor="text1"/>
          <w:kern w:val="0"/>
          <w:sz w:val="24"/>
        </w:rPr>
        <w:t>复印件（需加盖公章）</w:t>
      </w:r>
      <w:r w:rsidRPr="005C55E0">
        <w:rPr>
          <w:rFonts w:ascii="仿宋" w:eastAsia="仿宋" w:hAnsi="仿宋" w:cs="仿宋" w:hint="eastAsia"/>
          <w:color w:val="000000" w:themeColor="text1"/>
          <w:kern w:val="0"/>
          <w:sz w:val="24"/>
        </w:rPr>
        <w:t>、现场安装施工人员高低压电工从业证书</w:t>
      </w:r>
      <w:r w:rsidR="008D1082">
        <w:rPr>
          <w:rFonts w:ascii="仿宋" w:eastAsia="仿宋" w:hAnsi="仿宋" w:cs="仿宋" w:hint="eastAsia"/>
          <w:color w:val="000000" w:themeColor="text1"/>
          <w:kern w:val="0"/>
          <w:sz w:val="24"/>
        </w:rPr>
        <w:t>复印件</w:t>
      </w:r>
      <w:r w:rsidRPr="005C55E0">
        <w:rPr>
          <w:rFonts w:ascii="仿宋" w:eastAsia="仿宋" w:hAnsi="仿宋" w:cs="仿宋" w:hint="eastAsia"/>
          <w:color w:val="000000" w:themeColor="text1"/>
          <w:kern w:val="0"/>
          <w:sz w:val="24"/>
        </w:rPr>
        <w:t>（需加盖公章）；</w:t>
      </w:r>
    </w:p>
    <w:p w:rsidR="00E972BC" w:rsidRPr="00E972BC" w:rsidRDefault="00E972BC">
      <w:pPr>
        <w:widowControl/>
        <w:spacing w:line="480" w:lineRule="exact"/>
        <w:ind w:firstLineChars="200" w:firstLine="480"/>
        <w:jc w:val="left"/>
        <w:rPr>
          <w:rFonts w:ascii="仿宋" w:eastAsia="仿宋" w:hAnsi="仿宋"/>
          <w:kern w:val="0"/>
          <w:sz w:val="24"/>
        </w:rPr>
      </w:pPr>
      <w:r w:rsidRPr="00E972BC">
        <w:rPr>
          <w:rFonts w:ascii="仿宋" w:eastAsia="仿宋" w:hAnsi="仿宋" w:hint="eastAsia"/>
          <w:kern w:val="0"/>
          <w:sz w:val="24"/>
        </w:rPr>
        <w:t>（</w:t>
      </w:r>
      <w:r w:rsidR="002B5673">
        <w:rPr>
          <w:rFonts w:ascii="仿宋" w:eastAsia="仿宋" w:hAnsi="仿宋"/>
          <w:kern w:val="0"/>
          <w:sz w:val="24"/>
        </w:rPr>
        <w:t>5</w:t>
      </w:r>
      <w:r w:rsidRPr="00E972BC">
        <w:rPr>
          <w:rFonts w:ascii="仿宋" w:eastAsia="仿宋" w:hAnsi="仿宋" w:hint="eastAsia"/>
          <w:kern w:val="0"/>
          <w:sz w:val="24"/>
        </w:rPr>
        <w:t>）货物技术指标说明（见附表</w:t>
      </w:r>
      <w:r>
        <w:rPr>
          <w:rFonts w:ascii="仿宋" w:eastAsia="仿宋" w:hAnsi="仿宋" w:hint="eastAsia"/>
          <w:kern w:val="0"/>
          <w:sz w:val="24"/>
        </w:rPr>
        <w:t>1</w:t>
      </w:r>
      <w:r w:rsidRPr="00E972BC">
        <w:rPr>
          <w:rFonts w:ascii="仿宋" w:eastAsia="仿宋" w:hAnsi="仿宋" w:hint="eastAsia"/>
          <w:kern w:val="0"/>
          <w:sz w:val="24"/>
        </w:rPr>
        <w:t>）</w:t>
      </w:r>
      <w:r>
        <w:rPr>
          <w:rFonts w:ascii="仿宋" w:eastAsia="仿宋" w:hAnsi="仿宋" w:hint="eastAsia"/>
          <w:kern w:val="0"/>
          <w:sz w:val="24"/>
        </w:rPr>
        <w:t>；</w:t>
      </w:r>
    </w:p>
    <w:p w:rsidR="00E972BC" w:rsidRDefault="00E972BC" w:rsidP="00E972BC">
      <w:pPr>
        <w:widowControl/>
        <w:spacing w:line="480" w:lineRule="exact"/>
        <w:ind w:firstLineChars="200" w:firstLine="480"/>
        <w:jc w:val="left"/>
        <w:rPr>
          <w:rFonts w:ascii="仿宋" w:eastAsia="仿宋" w:hAnsi="仿宋"/>
          <w:kern w:val="0"/>
          <w:sz w:val="24"/>
        </w:rPr>
      </w:pPr>
      <w:r w:rsidRPr="00E972BC">
        <w:rPr>
          <w:rFonts w:ascii="仿宋" w:eastAsia="仿宋" w:hAnsi="仿宋" w:hint="eastAsia"/>
          <w:kern w:val="0"/>
          <w:sz w:val="24"/>
        </w:rPr>
        <w:t>（</w:t>
      </w:r>
      <w:r w:rsidR="002B5673">
        <w:rPr>
          <w:rFonts w:ascii="仿宋" w:eastAsia="仿宋" w:hAnsi="仿宋"/>
          <w:kern w:val="0"/>
          <w:sz w:val="24"/>
        </w:rPr>
        <w:t>6</w:t>
      </w:r>
      <w:r w:rsidRPr="00E972BC">
        <w:rPr>
          <w:rFonts w:ascii="仿宋" w:eastAsia="仿宋" w:hAnsi="仿宋" w:hint="eastAsia"/>
          <w:kern w:val="0"/>
          <w:sz w:val="24"/>
        </w:rPr>
        <w:t>）报价一览表（见附表</w:t>
      </w:r>
      <w:r w:rsidR="00526B28">
        <w:rPr>
          <w:rFonts w:ascii="仿宋" w:eastAsia="仿宋" w:hAnsi="仿宋" w:hint="eastAsia"/>
          <w:kern w:val="0"/>
          <w:sz w:val="24"/>
        </w:rPr>
        <w:t>2</w:t>
      </w:r>
      <w:r w:rsidRPr="00E972BC">
        <w:rPr>
          <w:rFonts w:ascii="仿宋" w:eastAsia="仿宋" w:hAnsi="仿宋" w:hint="eastAsia"/>
          <w:kern w:val="0"/>
          <w:sz w:val="24"/>
        </w:rPr>
        <w:t>）</w:t>
      </w:r>
      <w:r>
        <w:rPr>
          <w:rFonts w:ascii="仿宋" w:eastAsia="仿宋" w:hAnsi="仿宋" w:hint="eastAsia"/>
          <w:kern w:val="0"/>
          <w:sz w:val="24"/>
        </w:rPr>
        <w:t>；</w:t>
      </w:r>
    </w:p>
    <w:p w:rsidR="00FF2F1D" w:rsidRPr="00E972BC" w:rsidRDefault="00526B28" w:rsidP="00E972BC">
      <w:pPr>
        <w:widowControl/>
        <w:spacing w:line="480" w:lineRule="exact"/>
        <w:ind w:firstLineChars="200" w:firstLine="482"/>
        <w:jc w:val="left"/>
        <w:rPr>
          <w:rFonts w:ascii="仿宋" w:eastAsia="仿宋" w:hAnsi="仿宋"/>
          <w:kern w:val="0"/>
          <w:sz w:val="24"/>
        </w:rPr>
      </w:pPr>
      <w:r>
        <w:rPr>
          <w:rFonts w:ascii="仿宋" w:eastAsia="仿宋" w:hAnsi="仿宋" w:cs="仿宋" w:hint="eastAsia"/>
          <w:b/>
          <w:kern w:val="0"/>
          <w:sz w:val="24"/>
        </w:rPr>
        <w:t>十</w:t>
      </w:r>
      <w:r w:rsidR="002B5673">
        <w:rPr>
          <w:rFonts w:ascii="仿宋" w:eastAsia="仿宋" w:hAnsi="仿宋" w:cs="仿宋" w:hint="eastAsia"/>
          <w:b/>
          <w:kern w:val="0"/>
          <w:sz w:val="24"/>
        </w:rPr>
        <w:t>三</w:t>
      </w:r>
      <w:r w:rsidR="00B93A4F">
        <w:rPr>
          <w:rFonts w:ascii="仿宋" w:eastAsia="仿宋" w:hAnsi="仿宋" w:cs="仿宋" w:hint="eastAsia"/>
          <w:b/>
          <w:kern w:val="0"/>
          <w:sz w:val="24"/>
        </w:rPr>
        <w:t>、报名及报价文件的提交</w:t>
      </w:r>
    </w:p>
    <w:p w:rsidR="00E972BC" w:rsidRDefault="00DF101C" w:rsidP="00E972BC">
      <w:pPr>
        <w:spacing w:line="480" w:lineRule="exact"/>
        <w:ind w:firstLine="480"/>
        <w:rPr>
          <w:rFonts w:ascii="仿宋" w:eastAsia="仿宋" w:hAnsi="仿宋" w:cs="仿宋"/>
          <w:b/>
          <w:kern w:val="0"/>
          <w:sz w:val="24"/>
        </w:rPr>
      </w:pPr>
      <w:r w:rsidRPr="00EE1107">
        <w:rPr>
          <w:rFonts w:ascii="仿宋" w:eastAsia="仿宋" w:hAnsi="仿宋" w:cs="仿宋" w:hint="eastAsia"/>
          <w:kern w:val="0"/>
          <w:sz w:val="24"/>
        </w:rPr>
        <w:t>请于</w:t>
      </w:r>
      <w:r w:rsidRPr="00EE1107">
        <w:rPr>
          <w:rFonts w:ascii="仿宋" w:eastAsia="仿宋" w:hAnsi="仿宋" w:cs="仿宋"/>
          <w:kern w:val="0"/>
          <w:sz w:val="24"/>
        </w:rPr>
        <w:t>2020</w:t>
      </w:r>
      <w:r w:rsidRPr="0019165F">
        <w:rPr>
          <w:rFonts w:ascii="仿宋" w:eastAsia="仿宋" w:hAnsi="仿宋" w:cs="仿宋" w:hint="eastAsia"/>
          <w:kern w:val="0"/>
          <w:sz w:val="24"/>
        </w:rPr>
        <w:t>年</w:t>
      </w:r>
      <w:r w:rsidR="00FD6A09">
        <w:rPr>
          <w:rFonts w:ascii="仿宋" w:eastAsia="仿宋" w:hAnsi="仿宋" w:cs="仿宋"/>
          <w:kern w:val="0"/>
          <w:sz w:val="24"/>
        </w:rPr>
        <w:t>9</w:t>
      </w:r>
      <w:r w:rsidRPr="0019165F">
        <w:rPr>
          <w:rFonts w:ascii="仿宋" w:eastAsia="仿宋" w:hAnsi="仿宋" w:cs="仿宋" w:hint="eastAsia"/>
          <w:kern w:val="0"/>
          <w:sz w:val="24"/>
        </w:rPr>
        <w:t>月</w:t>
      </w:r>
      <w:r w:rsidR="003052A1">
        <w:rPr>
          <w:rFonts w:ascii="仿宋" w:eastAsia="仿宋" w:hAnsi="仿宋" w:cs="仿宋"/>
          <w:kern w:val="0"/>
          <w:sz w:val="24"/>
        </w:rPr>
        <w:t>23</w:t>
      </w:r>
      <w:r w:rsidRPr="0019165F">
        <w:rPr>
          <w:rFonts w:ascii="仿宋" w:eastAsia="仿宋" w:hAnsi="仿宋" w:cs="仿宋" w:hint="eastAsia"/>
          <w:kern w:val="0"/>
          <w:sz w:val="24"/>
        </w:rPr>
        <w:t>日17:30</w:t>
      </w:r>
      <w:r w:rsidRPr="00E51EB2">
        <w:rPr>
          <w:rFonts w:ascii="仿宋" w:eastAsia="仿宋" w:hAnsi="仿宋" w:cs="仿宋" w:hint="eastAsia"/>
          <w:kern w:val="0"/>
          <w:sz w:val="24"/>
        </w:rPr>
        <w:t>之前将报价</w:t>
      </w:r>
      <w:r>
        <w:rPr>
          <w:rFonts w:ascii="仿宋" w:eastAsia="仿宋" w:hAnsi="仿宋" w:cs="仿宋" w:hint="eastAsia"/>
          <w:kern w:val="0"/>
          <w:sz w:val="24"/>
        </w:rPr>
        <w:t>文件</w:t>
      </w:r>
      <w:r w:rsidRPr="0019165F">
        <w:rPr>
          <w:rFonts w:ascii="仿宋" w:eastAsia="仿宋" w:hAnsi="仿宋" w:cs="仿宋" w:hint="eastAsia"/>
          <w:b/>
          <w:kern w:val="0"/>
          <w:sz w:val="24"/>
        </w:rPr>
        <w:t>（须密封）</w:t>
      </w:r>
      <w:r w:rsidRPr="00E51EB2">
        <w:rPr>
          <w:rFonts w:ascii="仿宋" w:eastAsia="仿宋" w:hAnsi="仿宋" w:cs="仿宋" w:hint="eastAsia"/>
          <w:kern w:val="0"/>
          <w:sz w:val="24"/>
        </w:rPr>
        <w:t>送至湖南铁道职业</w:t>
      </w:r>
      <w:r w:rsidRPr="00E51EB2">
        <w:rPr>
          <w:rFonts w:ascii="仿宋" w:eastAsia="仿宋" w:hAnsi="仿宋" w:cs="仿宋" w:hint="eastAsia"/>
          <w:kern w:val="0"/>
          <w:sz w:val="24"/>
        </w:rPr>
        <w:lastRenderedPageBreak/>
        <w:t>技术学院资产管理处305房间。在规定的报价截止时间以后提交的</w:t>
      </w:r>
      <w:r>
        <w:rPr>
          <w:rFonts w:ascii="仿宋" w:eastAsia="仿宋" w:hAnsi="仿宋" w:cs="仿宋" w:hint="eastAsia"/>
          <w:kern w:val="0"/>
          <w:sz w:val="24"/>
        </w:rPr>
        <w:t>文件</w:t>
      </w:r>
      <w:r w:rsidRPr="00E51EB2">
        <w:rPr>
          <w:rFonts w:ascii="仿宋" w:eastAsia="仿宋" w:hAnsi="仿宋" w:cs="仿宋" w:hint="eastAsia"/>
          <w:kern w:val="0"/>
          <w:sz w:val="24"/>
        </w:rPr>
        <w:t>，将被拒收。报价文件提交1份</w:t>
      </w:r>
      <w:r w:rsidRPr="00DF3213">
        <w:rPr>
          <w:rFonts w:ascii="仿宋" w:eastAsia="仿宋" w:hAnsi="仿宋" w:cs="仿宋" w:hint="eastAsia"/>
          <w:kern w:val="0"/>
          <w:sz w:val="24"/>
        </w:rPr>
        <w:t>。</w:t>
      </w:r>
    </w:p>
    <w:p w:rsidR="00FF2F1D" w:rsidRDefault="00E51EB2" w:rsidP="00E972BC">
      <w:pPr>
        <w:spacing w:line="480" w:lineRule="exact"/>
        <w:ind w:firstLine="480"/>
        <w:rPr>
          <w:rFonts w:ascii="仿宋" w:eastAsia="仿宋" w:hAnsi="仿宋" w:cs="仿宋"/>
          <w:b/>
          <w:kern w:val="0"/>
          <w:sz w:val="24"/>
        </w:rPr>
      </w:pPr>
      <w:r>
        <w:rPr>
          <w:rFonts w:ascii="仿宋" w:eastAsia="仿宋" w:hAnsi="仿宋" w:cs="仿宋" w:hint="eastAsia"/>
          <w:b/>
          <w:kern w:val="0"/>
          <w:sz w:val="24"/>
        </w:rPr>
        <w:t>十</w:t>
      </w:r>
      <w:r w:rsidR="002B5673">
        <w:rPr>
          <w:rFonts w:ascii="仿宋" w:eastAsia="仿宋" w:hAnsi="仿宋" w:cs="仿宋" w:hint="eastAsia"/>
          <w:b/>
          <w:kern w:val="0"/>
          <w:sz w:val="24"/>
        </w:rPr>
        <w:t>四</w:t>
      </w:r>
      <w:r w:rsidR="00B93A4F">
        <w:rPr>
          <w:rFonts w:ascii="仿宋" w:eastAsia="仿宋" w:hAnsi="仿宋" w:cs="仿宋" w:hint="eastAsia"/>
          <w:b/>
          <w:kern w:val="0"/>
          <w:sz w:val="24"/>
        </w:rPr>
        <w:t xml:space="preserve">、成交人的确定 </w:t>
      </w:r>
    </w:p>
    <w:p w:rsidR="00FF2F1D" w:rsidRDefault="00B93A4F">
      <w:pPr>
        <w:widowControl/>
        <w:spacing w:line="480" w:lineRule="exact"/>
        <w:ind w:firstLineChars="200" w:firstLine="480"/>
        <w:jc w:val="left"/>
        <w:rPr>
          <w:rFonts w:ascii="仿宋" w:eastAsia="仿宋" w:hAnsi="仿宋" w:cs="仿宋"/>
          <w:kern w:val="0"/>
          <w:sz w:val="24"/>
          <w:highlight w:val="yellow"/>
        </w:rPr>
      </w:pPr>
      <w:r>
        <w:rPr>
          <w:rFonts w:ascii="仿宋" w:eastAsia="仿宋" w:hAnsi="仿宋" w:cs="仿宋" w:hint="eastAsia"/>
          <w:kern w:val="0"/>
          <w:sz w:val="24"/>
        </w:rPr>
        <w:t>确定成交人：在符合采购需求、质量和服务相等的前提下，以提出最低报价的供应商作为推荐成交供应商。如最低报价出现相同的，则选择技术参数更优者。</w:t>
      </w:r>
    </w:p>
    <w:p w:rsidR="00FF2F1D" w:rsidRDefault="00FF2F1D">
      <w:pPr>
        <w:widowControl/>
        <w:tabs>
          <w:tab w:val="left" w:pos="3000"/>
          <w:tab w:val="right" w:pos="9638"/>
        </w:tabs>
        <w:snapToGrid w:val="0"/>
        <w:spacing w:line="480" w:lineRule="exact"/>
        <w:jc w:val="center"/>
        <w:rPr>
          <w:rFonts w:ascii="仿宋" w:eastAsia="仿宋" w:hAnsi="仿宋" w:cs="仿宋"/>
          <w:kern w:val="0"/>
          <w:sz w:val="24"/>
        </w:rPr>
      </w:pPr>
    </w:p>
    <w:p w:rsidR="00FF2F1D" w:rsidRDefault="00B93A4F" w:rsidP="00E972BC">
      <w:pPr>
        <w:widowControl/>
        <w:tabs>
          <w:tab w:val="left" w:pos="3000"/>
          <w:tab w:val="right" w:pos="9638"/>
        </w:tabs>
        <w:snapToGrid w:val="0"/>
        <w:spacing w:line="480" w:lineRule="exact"/>
        <w:ind w:firstLineChars="1900" w:firstLine="4560"/>
        <w:rPr>
          <w:rFonts w:ascii="仿宋" w:eastAsia="仿宋" w:hAnsi="仿宋" w:cs="仿宋"/>
          <w:kern w:val="0"/>
          <w:sz w:val="24"/>
          <w:u w:val="single"/>
        </w:rPr>
      </w:pPr>
      <w:r>
        <w:rPr>
          <w:rFonts w:ascii="仿宋" w:eastAsia="仿宋" w:hAnsi="仿宋" w:cs="仿宋" w:hint="eastAsia"/>
          <w:kern w:val="0"/>
          <w:sz w:val="24"/>
        </w:rPr>
        <w:t>湖南铁道职业技术学院采购管理室</w:t>
      </w:r>
    </w:p>
    <w:p w:rsidR="00FF2F1D" w:rsidRPr="00526B28" w:rsidRDefault="00B93A4F">
      <w:pPr>
        <w:widowControl/>
        <w:tabs>
          <w:tab w:val="left" w:pos="3000"/>
          <w:tab w:val="right" w:pos="9638"/>
        </w:tabs>
        <w:snapToGrid w:val="0"/>
        <w:spacing w:line="480" w:lineRule="exact"/>
        <w:ind w:right="560"/>
        <w:jc w:val="right"/>
        <w:rPr>
          <w:rFonts w:ascii="仿宋" w:eastAsia="仿宋" w:hAnsi="仿宋" w:cs="仿宋"/>
          <w:color w:val="000000" w:themeColor="text1"/>
          <w:sz w:val="24"/>
        </w:rPr>
      </w:pPr>
      <w:r w:rsidRPr="00526B28">
        <w:rPr>
          <w:rFonts w:ascii="仿宋" w:eastAsia="仿宋" w:hAnsi="仿宋" w:cs="仿宋" w:hint="eastAsia"/>
          <w:color w:val="000000" w:themeColor="text1"/>
          <w:sz w:val="24"/>
        </w:rPr>
        <w:t>20</w:t>
      </w:r>
      <w:r w:rsidR="00DF101C" w:rsidRPr="00526B28">
        <w:rPr>
          <w:rFonts w:ascii="仿宋" w:eastAsia="仿宋" w:hAnsi="仿宋" w:cs="仿宋"/>
          <w:color w:val="000000" w:themeColor="text1"/>
          <w:sz w:val="24"/>
        </w:rPr>
        <w:t>20</w:t>
      </w:r>
      <w:r w:rsidRPr="00526B28">
        <w:rPr>
          <w:rFonts w:ascii="仿宋" w:eastAsia="仿宋" w:hAnsi="仿宋" w:cs="仿宋" w:hint="eastAsia"/>
          <w:color w:val="000000" w:themeColor="text1"/>
          <w:sz w:val="24"/>
        </w:rPr>
        <w:t>年</w:t>
      </w:r>
      <w:r w:rsidR="00FD6A09">
        <w:rPr>
          <w:rFonts w:ascii="仿宋" w:eastAsia="仿宋" w:hAnsi="仿宋" w:cs="仿宋"/>
          <w:color w:val="000000" w:themeColor="text1"/>
          <w:sz w:val="24"/>
        </w:rPr>
        <w:t>9</w:t>
      </w:r>
      <w:r w:rsidRPr="00526B28">
        <w:rPr>
          <w:rFonts w:ascii="仿宋" w:eastAsia="仿宋" w:hAnsi="仿宋" w:cs="仿宋" w:hint="eastAsia"/>
          <w:color w:val="000000" w:themeColor="text1"/>
          <w:sz w:val="24"/>
        </w:rPr>
        <w:t>月</w:t>
      </w:r>
      <w:r w:rsidR="00FD6A09">
        <w:rPr>
          <w:rFonts w:ascii="仿宋" w:eastAsia="仿宋" w:hAnsi="仿宋" w:cs="仿宋"/>
          <w:color w:val="000000" w:themeColor="text1"/>
          <w:sz w:val="24"/>
        </w:rPr>
        <w:t>18</w:t>
      </w:r>
      <w:r w:rsidRPr="00526B28">
        <w:rPr>
          <w:rFonts w:ascii="仿宋" w:eastAsia="仿宋" w:hAnsi="仿宋" w:cs="仿宋" w:hint="eastAsia"/>
          <w:color w:val="000000" w:themeColor="text1"/>
          <w:sz w:val="24"/>
        </w:rPr>
        <w:t>日</w:t>
      </w:r>
    </w:p>
    <w:p w:rsidR="00526B28" w:rsidRDefault="00526B28" w:rsidP="00E972BC">
      <w:pPr>
        <w:widowControl/>
        <w:tabs>
          <w:tab w:val="left" w:pos="3000"/>
          <w:tab w:val="right" w:pos="9638"/>
        </w:tabs>
        <w:snapToGrid w:val="0"/>
        <w:spacing w:line="480" w:lineRule="exact"/>
        <w:ind w:right="1524"/>
        <w:rPr>
          <w:rFonts w:ascii="仿宋" w:eastAsia="仿宋" w:hAnsi="仿宋" w:cs="仿宋"/>
          <w:b/>
          <w:color w:val="000000" w:themeColor="text1"/>
          <w:sz w:val="24"/>
        </w:rPr>
      </w:pPr>
    </w:p>
    <w:p w:rsidR="00526B28" w:rsidRPr="00526B28" w:rsidRDefault="00526B28" w:rsidP="00E972BC">
      <w:pPr>
        <w:widowControl/>
        <w:tabs>
          <w:tab w:val="left" w:pos="3000"/>
          <w:tab w:val="right" w:pos="9638"/>
        </w:tabs>
        <w:snapToGrid w:val="0"/>
        <w:spacing w:line="480" w:lineRule="exact"/>
        <w:ind w:right="1524"/>
        <w:rPr>
          <w:rFonts w:ascii="仿宋" w:eastAsia="仿宋" w:hAnsi="仿宋" w:cs="仿宋"/>
          <w:b/>
          <w:color w:val="000000" w:themeColor="text1"/>
          <w:sz w:val="24"/>
        </w:rPr>
      </w:pPr>
    </w:p>
    <w:p w:rsidR="00E972BC" w:rsidRPr="00E972BC" w:rsidRDefault="00E972BC" w:rsidP="00E972BC">
      <w:pPr>
        <w:widowControl/>
        <w:tabs>
          <w:tab w:val="left" w:pos="3000"/>
          <w:tab w:val="right" w:pos="9638"/>
        </w:tabs>
        <w:snapToGrid w:val="0"/>
        <w:spacing w:line="480" w:lineRule="exact"/>
        <w:ind w:right="1524"/>
        <w:rPr>
          <w:rFonts w:ascii="仿宋" w:eastAsia="仿宋" w:hAnsi="仿宋" w:cs="仿宋"/>
          <w:b/>
          <w:color w:val="000000" w:themeColor="text1"/>
          <w:kern w:val="0"/>
          <w:sz w:val="24"/>
        </w:rPr>
      </w:pPr>
      <w:r w:rsidRPr="00E972BC">
        <w:rPr>
          <w:rFonts w:ascii="仿宋" w:eastAsia="仿宋" w:hAnsi="仿宋" w:cs="仿宋"/>
          <w:b/>
          <w:color w:val="000000" w:themeColor="text1"/>
          <w:sz w:val="24"/>
        </w:rPr>
        <w:t>附表1</w:t>
      </w:r>
      <w:r w:rsidRPr="00E972BC">
        <w:rPr>
          <w:rFonts w:ascii="仿宋" w:eastAsia="仿宋" w:hAnsi="仿宋" w:cs="仿宋" w:hint="eastAsia"/>
          <w:b/>
          <w:color w:val="000000" w:themeColor="text1"/>
          <w:sz w:val="24"/>
        </w:rPr>
        <w:t>：</w:t>
      </w:r>
    </w:p>
    <w:p w:rsidR="00E972BC" w:rsidRPr="00526B28" w:rsidRDefault="00E972BC" w:rsidP="00E972BC">
      <w:pPr>
        <w:pStyle w:val="23"/>
        <w:ind w:firstLine="210"/>
        <w:rPr>
          <w:rFonts w:ascii="仿宋" w:eastAsia="仿宋" w:hAnsi="仿宋"/>
          <w:b/>
          <w:sz w:val="32"/>
          <w:szCs w:val="32"/>
        </w:rPr>
      </w:pPr>
      <w:r w:rsidRPr="00526B28">
        <w:rPr>
          <w:rFonts w:ascii="仿宋" w:eastAsia="仿宋" w:hAnsi="仿宋" w:hint="eastAsia"/>
          <w:b/>
          <w:sz w:val="32"/>
          <w:szCs w:val="32"/>
        </w:rPr>
        <w:t>技术指标说明</w:t>
      </w:r>
    </w:p>
    <w:p w:rsidR="00E972BC" w:rsidRPr="00E972BC" w:rsidRDefault="00E972BC" w:rsidP="00E972BC">
      <w:pPr>
        <w:adjustRightInd w:val="0"/>
        <w:snapToGrid w:val="0"/>
        <w:ind w:leftChars="-42" w:left="-88" w:firstLineChars="100" w:firstLine="240"/>
        <w:rPr>
          <w:rFonts w:ascii="仿宋" w:eastAsia="仿宋" w:hAnsi="仿宋"/>
          <w:bCs/>
          <w:sz w:val="24"/>
        </w:rPr>
      </w:pPr>
    </w:p>
    <w:p w:rsidR="00E972BC" w:rsidRPr="00E972BC" w:rsidRDefault="00526B28" w:rsidP="00E972BC">
      <w:pPr>
        <w:adjustRightInd w:val="0"/>
        <w:snapToGrid w:val="0"/>
        <w:ind w:leftChars="-42" w:left="-88" w:firstLineChars="100" w:firstLine="240"/>
        <w:rPr>
          <w:rFonts w:ascii="仿宋" w:eastAsia="仿宋" w:hAnsi="仿宋"/>
          <w:sz w:val="24"/>
        </w:rPr>
      </w:pPr>
      <w:r>
        <w:rPr>
          <w:rFonts w:ascii="仿宋" w:eastAsia="仿宋" w:hAnsi="仿宋" w:hint="eastAsia"/>
          <w:bCs/>
          <w:sz w:val="24"/>
        </w:rPr>
        <w:t>项目名称：</w:t>
      </w:r>
      <w:r w:rsidR="00E81187">
        <w:rPr>
          <w:rFonts w:ascii="仿宋" w:eastAsia="仿宋" w:hAnsi="仿宋" w:cs="仿宋" w:hint="eastAsia"/>
          <w:kern w:val="0"/>
          <w:sz w:val="24"/>
        </w:rPr>
        <w:t>南校区I</w:t>
      </w:r>
      <w:r w:rsidR="00E81187">
        <w:rPr>
          <w:rFonts w:ascii="仿宋" w:eastAsia="仿宋" w:hAnsi="仿宋" w:cs="仿宋"/>
          <w:kern w:val="0"/>
          <w:sz w:val="24"/>
        </w:rPr>
        <w:t>P网络广播系统改造</w:t>
      </w: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636"/>
        <w:gridCol w:w="1696"/>
        <w:gridCol w:w="1484"/>
        <w:gridCol w:w="1272"/>
        <w:gridCol w:w="2085"/>
        <w:gridCol w:w="1484"/>
      </w:tblGrid>
      <w:tr w:rsidR="00E972BC" w:rsidRPr="00E972BC" w:rsidTr="003625AB">
        <w:trPr>
          <w:trHeight w:val="1169"/>
        </w:trPr>
        <w:tc>
          <w:tcPr>
            <w:tcW w:w="636" w:type="dxa"/>
            <w:vAlign w:val="center"/>
          </w:tcPr>
          <w:p w:rsidR="00E972BC" w:rsidRPr="00E972BC" w:rsidRDefault="00E972BC" w:rsidP="003625AB">
            <w:pPr>
              <w:adjustRightInd w:val="0"/>
              <w:snapToGrid w:val="0"/>
              <w:spacing w:line="400" w:lineRule="atLeast"/>
              <w:rPr>
                <w:rFonts w:ascii="仿宋" w:eastAsia="仿宋" w:hAnsi="仿宋"/>
                <w:bCs/>
                <w:sz w:val="24"/>
              </w:rPr>
            </w:pPr>
            <w:r w:rsidRPr="00E972BC">
              <w:rPr>
                <w:rFonts w:ascii="仿宋" w:eastAsia="仿宋" w:hAnsi="仿宋" w:hint="eastAsia"/>
                <w:bCs/>
                <w:sz w:val="24"/>
              </w:rPr>
              <w:t>序号</w:t>
            </w:r>
          </w:p>
        </w:tc>
        <w:tc>
          <w:tcPr>
            <w:tcW w:w="1696" w:type="dxa"/>
            <w:vAlign w:val="center"/>
          </w:tcPr>
          <w:p w:rsidR="00E972BC" w:rsidRPr="00E972BC" w:rsidRDefault="00E972BC" w:rsidP="00526B28">
            <w:pPr>
              <w:adjustRightInd w:val="0"/>
              <w:snapToGrid w:val="0"/>
              <w:spacing w:line="400" w:lineRule="atLeast"/>
              <w:ind w:leftChars="-42" w:left="-88"/>
              <w:jc w:val="center"/>
              <w:rPr>
                <w:rFonts w:ascii="仿宋" w:eastAsia="仿宋" w:hAnsi="仿宋"/>
                <w:bCs/>
                <w:sz w:val="24"/>
              </w:rPr>
            </w:pPr>
            <w:r w:rsidRPr="00E972BC">
              <w:rPr>
                <w:rFonts w:ascii="仿宋" w:eastAsia="仿宋" w:hAnsi="仿宋" w:hint="eastAsia"/>
                <w:bCs/>
                <w:sz w:val="24"/>
              </w:rPr>
              <w:t>货物名称</w:t>
            </w:r>
          </w:p>
        </w:tc>
        <w:tc>
          <w:tcPr>
            <w:tcW w:w="1484" w:type="dxa"/>
            <w:vAlign w:val="center"/>
          </w:tcPr>
          <w:p w:rsidR="00E972BC" w:rsidRPr="00E972BC" w:rsidRDefault="00E972BC" w:rsidP="003625AB">
            <w:pPr>
              <w:adjustRightInd w:val="0"/>
              <w:snapToGrid w:val="0"/>
              <w:spacing w:line="400" w:lineRule="atLeast"/>
              <w:ind w:leftChars="-42" w:left="-88"/>
              <w:jc w:val="center"/>
              <w:rPr>
                <w:rFonts w:ascii="仿宋" w:eastAsia="仿宋" w:hAnsi="仿宋"/>
                <w:bCs/>
                <w:sz w:val="24"/>
              </w:rPr>
            </w:pPr>
            <w:r w:rsidRPr="00E972BC">
              <w:rPr>
                <w:rFonts w:ascii="仿宋" w:eastAsia="仿宋" w:hAnsi="仿宋" w:hint="eastAsia"/>
                <w:bCs/>
                <w:sz w:val="24"/>
              </w:rPr>
              <w:t>制造商名称</w:t>
            </w:r>
          </w:p>
        </w:tc>
        <w:tc>
          <w:tcPr>
            <w:tcW w:w="1272" w:type="dxa"/>
            <w:vAlign w:val="center"/>
          </w:tcPr>
          <w:p w:rsidR="00E972BC" w:rsidRPr="00E972BC" w:rsidRDefault="00E972BC" w:rsidP="003625AB">
            <w:pPr>
              <w:adjustRightInd w:val="0"/>
              <w:snapToGrid w:val="0"/>
              <w:spacing w:line="400" w:lineRule="atLeast"/>
              <w:ind w:leftChars="-42" w:left="-88"/>
              <w:jc w:val="center"/>
              <w:rPr>
                <w:rFonts w:ascii="仿宋" w:eastAsia="仿宋" w:hAnsi="仿宋"/>
                <w:bCs/>
                <w:sz w:val="24"/>
              </w:rPr>
            </w:pPr>
            <w:r w:rsidRPr="00E972BC">
              <w:rPr>
                <w:rFonts w:ascii="仿宋" w:eastAsia="仿宋" w:hAnsi="仿宋" w:hint="eastAsia"/>
                <w:bCs/>
                <w:sz w:val="24"/>
              </w:rPr>
              <w:t>型号规格</w:t>
            </w:r>
          </w:p>
        </w:tc>
        <w:tc>
          <w:tcPr>
            <w:tcW w:w="2085" w:type="dxa"/>
            <w:vAlign w:val="center"/>
          </w:tcPr>
          <w:p w:rsidR="00E972BC" w:rsidRPr="00E972BC" w:rsidRDefault="00E972BC" w:rsidP="003625AB">
            <w:pPr>
              <w:adjustRightInd w:val="0"/>
              <w:snapToGrid w:val="0"/>
              <w:spacing w:line="400" w:lineRule="atLeast"/>
              <w:ind w:leftChars="-42" w:left="-88"/>
              <w:jc w:val="center"/>
              <w:rPr>
                <w:rFonts w:ascii="仿宋" w:eastAsia="仿宋" w:hAnsi="仿宋"/>
                <w:bCs/>
                <w:sz w:val="24"/>
              </w:rPr>
            </w:pPr>
            <w:r w:rsidRPr="00E972BC">
              <w:rPr>
                <w:rFonts w:ascii="仿宋" w:eastAsia="仿宋" w:hAnsi="仿宋" w:hint="eastAsia"/>
                <w:bCs/>
                <w:sz w:val="24"/>
              </w:rPr>
              <w:t>主要技术参数和技术指标</w:t>
            </w:r>
          </w:p>
        </w:tc>
        <w:tc>
          <w:tcPr>
            <w:tcW w:w="1484" w:type="dxa"/>
            <w:vAlign w:val="center"/>
          </w:tcPr>
          <w:p w:rsidR="00E972BC" w:rsidRPr="00E972BC" w:rsidRDefault="00E972BC" w:rsidP="003625AB">
            <w:pPr>
              <w:adjustRightInd w:val="0"/>
              <w:snapToGrid w:val="0"/>
              <w:spacing w:line="400" w:lineRule="atLeast"/>
              <w:ind w:leftChars="-42" w:left="-88"/>
              <w:jc w:val="center"/>
              <w:rPr>
                <w:rFonts w:ascii="仿宋" w:eastAsia="仿宋" w:hAnsi="仿宋"/>
                <w:bCs/>
                <w:sz w:val="24"/>
              </w:rPr>
            </w:pPr>
            <w:r w:rsidRPr="00E972BC">
              <w:rPr>
                <w:rFonts w:ascii="仿宋" w:eastAsia="仿宋" w:hAnsi="仿宋" w:hint="eastAsia"/>
                <w:bCs/>
                <w:sz w:val="24"/>
              </w:rPr>
              <w:t>备  注</w:t>
            </w:r>
          </w:p>
        </w:tc>
      </w:tr>
      <w:tr w:rsidR="00E972BC" w:rsidRPr="00E972BC" w:rsidTr="003625AB">
        <w:trPr>
          <w:trHeight w:val="400"/>
        </w:trPr>
        <w:tc>
          <w:tcPr>
            <w:tcW w:w="63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69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272"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2085"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r>
      <w:tr w:rsidR="00E972BC" w:rsidRPr="00E972BC" w:rsidTr="003625AB">
        <w:trPr>
          <w:trHeight w:val="385"/>
        </w:trPr>
        <w:tc>
          <w:tcPr>
            <w:tcW w:w="63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69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272"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2085"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r>
      <w:tr w:rsidR="00E972BC" w:rsidRPr="00E972BC" w:rsidTr="003625AB">
        <w:trPr>
          <w:trHeight w:val="400"/>
        </w:trPr>
        <w:tc>
          <w:tcPr>
            <w:tcW w:w="63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69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272"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2085"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r>
      <w:tr w:rsidR="00E972BC" w:rsidRPr="00E972BC" w:rsidTr="003625AB">
        <w:trPr>
          <w:trHeight w:val="400"/>
        </w:trPr>
        <w:tc>
          <w:tcPr>
            <w:tcW w:w="63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69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272"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2085"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r>
      <w:tr w:rsidR="00E972BC" w:rsidRPr="00E972BC" w:rsidTr="003625AB">
        <w:trPr>
          <w:trHeight w:val="385"/>
        </w:trPr>
        <w:tc>
          <w:tcPr>
            <w:tcW w:w="63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696"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272"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2085"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c>
          <w:tcPr>
            <w:tcW w:w="1484" w:type="dxa"/>
          </w:tcPr>
          <w:p w:rsidR="00E972BC" w:rsidRPr="00E972BC" w:rsidRDefault="00E972BC" w:rsidP="003625AB">
            <w:pPr>
              <w:adjustRightInd w:val="0"/>
              <w:snapToGrid w:val="0"/>
              <w:spacing w:line="400" w:lineRule="atLeast"/>
              <w:ind w:leftChars="-42" w:left="-88"/>
              <w:jc w:val="center"/>
              <w:rPr>
                <w:rFonts w:ascii="仿宋" w:eastAsia="仿宋" w:hAnsi="仿宋"/>
                <w:b/>
                <w:sz w:val="24"/>
              </w:rPr>
            </w:pPr>
          </w:p>
        </w:tc>
      </w:tr>
    </w:tbl>
    <w:p w:rsidR="00E972BC" w:rsidRDefault="00E972BC" w:rsidP="00E972BC"/>
    <w:p w:rsidR="00E972BC" w:rsidRDefault="00E972BC" w:rsidP="00E972BC">
      <w:pPr>
        <w:rPr>
          <w:rFonts w:ascii="宋体" w:hAnsi="宋体"/>
          <w:szCs w:val="21"/>
        </w:rPr>
      </w:pPr>
    </w:p>
    <w:p w:rsidR="00E972BC" w:rsidRDefault="00E972BC" w:rsidP="00E972BC">
      <w:pPr>
        <w:rPr>
          <w:rFonts w:ascii="宋体" w:hAnsi="宋体"/>
          <w:szCs w:val="21"/>
        </w:rPr>
      </w:pPr>
    </w:p>
    <w:p w:rsidR="00E972BC" w:rsidRDefault="00E972BC" w:rsidP="00E972BC">
      <w:pPr>
        <w:rPr>
          <w:rFonts w:ascii="仿宋" w:eastAsia="仿宋" w:hAnsi="仿宋"/>
          <w:sz w:val="24"/>
          <w:u w:val="single"/>
        </w:rPr>
      </w:pPr>
      <w:r w:rsidRPr="00526B28">
        <w:rPr>
          <w:rFonts w:ascii="仿宋" w:eastAsia="仿宋" w:hAnsi="仿宋" w:hint="eastAsia"/>
          <w:sz w:val="24"/>
        </w:rPr>
        <w:t>供应商名称：</w:t>
      </w:r>
      <w:r w:rsidRPr="00526B28">
        <w:rPr>
          <w:rFonts w:ascii="仿宋" w:eastAsia="仿宋" w:hAnsi="仿宋" w:hint="eastAsia"/>
          <w:sz w:val="24"/>
          <w:u w:val="single"/>
        </w:rPr>
        <w:t xml:space="preserve">                </w:t>
      </w:r>
    </w:p>
    <w:p w:rsidR="00526B28" w:rsidRPr="00526B28" w:rsidRDefault="00526B28" w:rsidP="00E972BC">
      <w:pPr>
        <w:rPr>
          <w:rFonts w:ascii="仿宋" w:eastAsia="仿宋" w:hAnsi="仿宋"/>
          <w:bCs/>
          <w:sz w:val="24"/>
        </w:rPr>
      </w:pPr>
    </w:p>
    <w:p w:rsidR="00E972BC" w:rsidRDefault="00E972BC" w:rsidP="00E972BC">
      <w:pPr>
        <w:rPr>
          <w:rFonts w:ascii="仿宋" w:eastAsia="仿宋" w:hAnsi="仿宋"/>
          <w:sz w:val="24"/>
          <w:u w:val="single"/>
        </w:rPr>
      </w:pPr>
      <w:r w:rsidRPr="00526B28">
        <w:rPr>
          <w:rFonts w:ascii="仿宋" w:eastAsia="仿宋" w:hAnsi="仿宋" w:hint="eastAsia"/>
          <w:sz w:val="24"/>
        </w:rPr>
        <w:t>法定代表人或其委托代理人(签字)：</w:t>
      </w:r>
      <w:r w:rsidRPr="00526B28">
        <w:rPr>
          <w:rFonts w:ascii="仿宋" w:eastAsia="仿宋" w:hAnsi="仿宋" w:hint="eastAsia"/>
          <w:sz w:val="24"/>
          <w:u w:val="single"/>
        </w:rPr>
        <w:t xml:space="preserve">              _</w:t>
      </w:r>
    </w:p>
    <w:p w:rsidR="00526B28" w:rsidRPr="00526B28" w:rsidRDefault="00526B28" w:rsidP="00E972BC">
      <w:pPr>
        <w:rPr>
          <w:rFonts w:ascii="仿宋" w:eastAsia="仿宋" w:hAnsi="仿宋"/>
          <w:sz w:val="24"/>
        </w:rPr>
      </w:pPr>
    </w:p>
    <w:p w:rsidR="00E972BC" w:rsidRPr="00526B28" w:rsidRDefault="00E972BC" w:rsidP="00E972BC">
      <w:pPr>
        <w:spacing w:line="360" w:lineRule="exact"/>
        <w:rPr>
          <w:rFonts w:ascii="仿宋" w:eastAsia="仿宋" w:hAnsi="仿宋"/>
          <w:sz w:val="24"/>
        </w:rPr>
      </w:pPr>
      <w:r w:rsidRPr="00526B28">
        <w:rPr>
          <w:rFonts w:ascii="仿宋" w:eastAsia="仿宋" w:hAnsi="仿宋" w:hint="eastAsia"/>
          <w:sz w:val="24"/>
        </w:rPr>
        <w:t xml:space="preserve">日期： </w:t>
      </w:r>
      <w:r w:rsidRPr="00526B28">
        <w:rPr>
          <w:rFonts w:ascii="仿宋" w:eastAsia="仿宋" w:hAnsi="仿宋" w:hint="eastAsia"/>
          <w:sz w:val="24"/>
          <w:u w:val="single"/>
        </w:rPr>
        <w:t xml:space="preserve">     </w:t>
      </w:r>
      <w:r w:rsidRPr="00526B28">
        <w:rPr>
          <w:rFonts w:ascii="仿宋" w:eastAsia="仿宋" w:hAnsi="仿宋" w:hint="eastAsia"/>
          <w:sz w:val="24"/>
        </w:rPr>
        <w:t xml:space="preserve"> 年 </w:t>
      </w:r>
      <w:r w:rsidRPr="00526B28">
        <w:rPr>
          <w:rFonts w:ascii="仿宋" w:eastAsia="仿宋" w:hAnsi="仿宋" w:hint="eastAsia"/>
          <w:sz w:val="24"/>
          <w:u w:val="single"/>
        </w:rPr>
        <w:t xml:space="preserve">    </w:t>
      </w:r>
      <w:r w:rsidRPr="00526B28">
        <w:rPr>
          <w:rFonts w:ascii="仿宋" w:eastAsia="仿宋" w:hAnsi="仿宋" w:hint="eastAsia"/>
          <w:sz w:val="24"/>
        </w:rPr>
        <w:t xml:space="preserve"> 月 </w:t>
      </w:r>
      <w:r w:rsidRPr="00526B28">
        <w:rPr>
          <w:rFonts w:ascii="仿宋" w:eastAsia="仿宋" w:hAnsi="仿宋" w:hint="eastAsia"/>
          <w:sz w:val="24"/>
          <w:u w:val="single"/>
        </w:rPr>
        <w:t xml:space="preserve">   </w:t>
      </w:r>
      <w:r w:rsidRPr="00526B28">
        <w:rPr>
          <w:rFonts w:ascii="仿宋" w:eastAsia="仿宋" w:hAnsi="仿宋" w:hint="eastAsia"/>
          <w:sz w:val="24"/>
        </w:rPr>
        <w:t xml:space="preserve"> 日</w:t>
      </w:r>
    </w:p>
    <w:p w:rsidR="00E972BC" w:rsidRPr="00526B28" w:rsidRDefault="00E972BC" w:rsidP="00E972BC">
      <w:pPr>
        <w:adjustRightInd w:val="0"/>
        <w:snapToGrid w:val="0"/>
        <w:spacing w:line="360" w:lineRule="auto"/>
        <w:rPr>
          <w:rFonts w:ascii="仿宋" w:eastAsia="仿宋" w:hAnsi="仿宋"/>
          <w:sz w:val="24"/>
        </w:rPr>
      </w:pPr>
    </w:p>
    <w:p w:rsidR="00E972BC" w:rsidRDefault="00E972BC" w:rsidP="00E972BC">
      <w:pPr>
        <w:adjustRightInd w:val="0"/>
        <w:snapToGrid w:val="0"/>
        <w:spacing w:line="360" w:lineRule="auto"/>
        <w:rPr>
          <w:rFonts w:ascii="宋体" w:hAnsi="宋体"/>
          <w:szCs w:val="21"/>
        </w:rPr>
      </w:pPr>
    </w:p>
    <w:p w:rsidR="00526B28" w:rsidRPr="002B5673" w:rsidRDefault="00E972BC" w:rsidP="002B5673">
      <w:pPr>
        <w:adjustRightInd w:val="0"/>
        <w:snapToGrid w:val="0"/>
        <w:spacing w:line="360" w:lineRule="auto"/>
        <w:rPr>
          <w:rFonts w:ascii="宋体" w:hAnsi="宋体"/>
          <w:szCs w:val="21"/>
        </w:rPr>
      </w:pPr>
      <w:r>
        <w:rPr>
          <w:rFonts w:ascii="仿宋_GB2312" w:eastAsia="仿宋_GB2312" w:hint="eastAsia"/>
        </w:rPr>
        <w:t>说明：1、货物的主要技术参数和技术指标可另页描述。</w:t>
      </w:r>
    </w:p>
    <w:p w:rsidR="00526B28" w:rsidRPr="00526B28" w:rsidRDefault="00526B28" w:rsidP="00526B28">
      <w:pPr>
        <w:widowControl/>
        <w:tabs>
          <w:tab w:val="left" w:pos="3000"/>
          <w:tab w:val="right" w:pos="9638"/>
        </w:tabs>
        <w:snapToGrid w:val="0"/>
        <w:spacing w:line="480" w:lineRule="exact"/>
        <w:ind w:right="1524"/>
        <w:rPr>
          <w:rFonts w:ascii="仿宋" w:eastAsia="仿宋" w:hAnsi="仿宋" w:cs="仿宋"/>
          <w:b/>
          <w:color w:val="000000" w:themeColor="text1"/>
          <w:kern w:val="0"/>
          <w:sz w:val="24"/>
        </w:rPr>
      </w:pPr>
      <w:r w:rsidRPr="00E972BC">
        <w:rPr>
          <w:rFonts w:ascii="仿宋" w:eastAsia="仿宋" w:hAnsi="仿宋" w:cs="仿宋"/>
          <w:b/>
          <w:color w:val="000000" w:themeColor="text1"/>
          <w:sz w:val="24"/>
        </w:rPr>
        <w:lastRenderedPageBreak/>
        <w:t>附表</w:t>
      </w:r>
      <w:r>
        <w:rPr>
          <w:rFonts w:ascii="仿宋" w:eastAsia="仿宋" w:hAnsi="仿宋" w:cs="仿宋"/>
          <w:b/>
          <w:color w:val="000000" w:themeColor="text1"/>
          <w:sz w:val="24"/>
        </w:rPr>
        <w:t>2</w:t>
      </w:r>
      <w:r w:rsidRPr="00E972BC">
        <w:rPr>
          <w:rFonts w:ascii="仿宋" w:eastAsia="仿宋" w:hAnsi="仿宋" w:cs="仿宋" w:hint="eastAsia"/>
          <w:b/>
          <w:color w:val="000000" w:themeColor="text1"/>
          <w:sz w:val="24"/>
        </w:rPr>
        <w:t>：</w:t>
      </w:r>
    </w:p>
    <w:p w:rsidR="00E972BC" w:rsidRPr="00526B28" w:rsidRDefault="00E972BC" w:rsidP="00E972BC">
      <w:pPr>
        <w:pStyle w:val="23"/>
        <w:rPr>
          <w:rFonts w:ascii="仿宋" w:eastAsia="仿宋" w:hAnsi="仿宋"/>
          <w:b/>
          <w:sz w:val="32"/>
          <w:szCs w:val="32"/>
        </w:rPr>
      </w:pPr>
      <w:r w:rsidRPr="00526B28">
        <w:rPr>
          <w:rFonts w:ascii="仿宋" w:eastAsia="仿宋" w:hAnsi="仿宋" w:hint="eastAsia"/>
          <w:b/>
          <w:sz w:val="32"/>
          <w:szCs w:val="32"/>
        </w:rPr>
        <w:t>报价一览表</w:t>
      </w:r>
    </w:p>
    <w:p w:rsidR="00E972BC" w:rsidRDefault="00E972BC" w:rsidP="00526B28">
      <w:pPr>
        <w:spacing w:line="360" w:lineRule="exact"/>
        <w:rPr>
          <w:rFonts w:ascii="楷体_GB2312" w:eastAsia="楷体_GB2312"/>
          <w:b/>
        </w:rPr>
      </w:pPr>
    </w:p>
    <w:p w:rsidR="00E972BC" w:rsidRDefault="00E972BC" w:rsidP="00E972BC">
      <w:pPr>
        <w:spacing w:line="360" w:lineRule="exact"/>
        <w:ind w:firstLineChars="100" w:firstLine="211"/>
        <w:rPr>
          <w:rFonts w:ascii="楷体_GB2312" w:eastAsia="楷体_GB2312"/>
          <w:b/>
        </w:rPr>
      </w:pPr>
    </w:p>
    <w:p w:rsidR="00E972BC" w:rsidRDefault="00E972BC" w:rsidP="00E972BC">
      <w:pPr>
        <w:spacing w:line="360" w:lineRule="exact"/>
        <w:ind w:firstLineChars="100" w:firstLine="241"/>
        <w:rPr>
          <w:rFonts w:ascii="仿宋" w:eastAsia="仿宋" w:hAnsi="仿宋"/>
          <w:b/>
          <w:sz w:val="24"/>
        </w:rPr>
      </w:pPr>
      <w:r w:rsidRPr="00526B28">
        <w:rPr>
          <w:rFonts w:ascii="仿宋" w:eastAsia="仿宋" w:hAnsi="仿宋" w:hint="eastAsia"/>
          <w:b/>
          <w:sz w:val="24"/>
        </w:rPr>
        <w:t>项目名称：</w:t>
      </w:r>
      <w:r w:rsidR="00E81187">
        <w:rPr>
          <w:rFonts w:ascii="仿宋" w:eastAsia="仿宋" w:hAnsi="仿宋" w:cs="仿宋" w:hint="eastAsia"/>
          <w:kern w:val="0"/>
          <w:sz w:val="24"/>
        </w:rPr>
        <w:t>南校区I</w:t>
      </w:r>
      <w:r w:rsidR="00E81187">
        <w:rPr>
          <w:rFonts w:ascii="仿宋" w:eastAsia="仿宋" w:hAnsi="仿宋" w:cs="仿宋"/>
          <w:kern w:val="0"/>
          <w:sz w:val="24"/>
        </w:rPr>
        <w:t>P网络广播系统改造</w:t>
      </w:r>
    </w:p>
    <w:p w:rsidR="00E972BC" w:rsidRPr="00E81187" w:rsidRDefault="00526B28" w:rsidP="00526B28">
      <w:pPr>
        <w:spacing w:line="360" w:lineRule="exact"/>
        <w:ind w:firstLineChars="100" w:firstLine="241"/>
        <w:rPr>
          <w:rFonts w:ascii="仿宋" w:eastAsia="仿宋" w:hAnsi="仿宋"/>
          <w:sz w:val="24"/>
        </w:rPr>
      </w:pPr>
      <w:r>
        <w:rPr>
          <w:rFonts w:ascii="仿宋" w:eastAsia="仿宋" w:hAnsi="仿宋" w:hint="eastAsia"/>
          <w:b/>
          <w:sz w:val="24"/>
        </w:rPr>
        <w:t xml:space="preserve"> </w:t>
      </w:r>
      <w:r>
        <w:rPr>
          <w:rFonts w:ascii="仿宋" w:eastAsia="仿宋" w:hAnsi="仿宋"/>
          <w:b/>
          <w:sz w:val="24"/>
        </w:rPr>
        <w:t xml:space="preserve">                                                          </w:t>
      </w:r>
      <w:r w:rsidRPr="00E81187">
        <w:rPr>
          <w:rFonts w:ascii="仿宋" w:eastAsia="仿宋" w:hAnsi="仿宋"/>
          <w:sz w:val="24"/>
        </w:rPr>
        <w:t>单位</w:t>
      </w:r>
      <w:r w:rsidRPr="00E81187">
        <w:rPr>
          <w:rFonts w:ascii="仿宋" w:eastAsia="仿宋" w:hAnsi="仿宋" w:hint="eastAsia"/>
          <w:sz w:val="24"/>
        </w:rPr>
        <w:t>：</w:t>
      </w:r>
      <w:r w:rsidRPr="00E81187">
        <w:rPr>
          <w:rFonts w:ascii="仿宋" w:eastAsia="仿宋" w:hAnsi="仿宋"/>
          <w:sz w:val="24"/>
        </w:rPr>
        <w:t>元</w:t>
      </w:r>
      <w:r w:rsidR="00E972BC" w:rsidRPr="00E81187">
        <w:rPr>
          <w:rFonts w:ascii="仿宋" w:eastAsia="仿宋" w:hAnsi="仿宋" w:hint="eastAsia"/>
          <w:sz w:val="24"/>
        </w:rPr>
        <w:t xml:space="preserve">                                                             </w:t>
      </w:r>
      <w:r w:rsidRPr="00E81187">
        <w:rPr>
          <w:rFonts w:ascii="仿宋" w:eastAsia="仿宋" w:hAnsi="仿宋" w:hint="eastAsia"/>
          <w:sz w:val="24"/>
        </w:rPr>
        <w:t xml:space="preserve">                               </w:t>
      </w:r>
    </w:p>
    <w:tbl>
      <w:tblPr>
        <w:tblW w:w="8534" w:type="dxa"/>
        <w:tblInd w:w="2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844"/>
        <w:gridCol w:w="1245"/>
        <w:gridCol w:w="1139"/>
        <w:gridCol w:w="1330"/>
        <w:gridCol w:w="843"/>
        <w:gridCol w:w="979"/>
        <w:gridCol w:w="979"/>
        <w:gridCol w:w="1175"/>
      </w:tblGrid>
      <w:tr w:rsidR="00526B28" w:rsidRPr="00526B28" w:rsidTr="00526B28">
        <w:trPr>
          <w:trHeight w:val="816"/>
        </w:trPr>
        <w:tc>
          <w:tcPr>
            <w:tcW w:w="844"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序号</w:t>
            </w:r>
          </w:p>
        </w:tc>
        <w:tc>
          <w:tcPr>
            <w:tcW w:w="1245"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货物名称</w:t>
            </w:r>
          </w:p>
        </w:tc>
        <w:tc>
          <w:tcPr>
            <w:tcW w:w="1139"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品牌</w:t>
            </w:r>
          </w:p>
        </w:tc>
        <w:tc>
          <w:tcPr>
            <w:tcW w:w="1330"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型号规格</w:t>
            </w:r>
          </w:p>
        </w:tc>
        <w:tc>
          <w:tcPr>
            <w:tcW w:w="843"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单价</w:t>
            </w:r>
          </w:p>
        </w:tc>
        <w:tc>
          <w:tcPr>
            <w:tcW w:w="979"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数量</w:t>
            </w:r>
          </w:p>
        </w:tc>
        <w:tc>
          <w:tcPr>
            <w:tcW w:w="979"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合计</w:t>
            </w:r>
          </w:p>
        </w:tc>
        <w:tc>
          <w:tcPr>
            <w:tcW w:w="1175"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备注</w:t>
            </w:r>
          </w:p>
        </w:tc>
      </w:tr>
      <w:tr w:rsidR="00526B28" w:rsidRPr="00526B28" w:rsidTr="00526B28">
        <w:trPr>
          <w:trHeight w:val="416"/>
        </w:trPr>
        <w:tc>
          <w:tcPr>
            <w:tcW w:w="844"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245"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139"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330" w:type="dxa"/>
          </w:tcPr>
          <w:p w:rsidR="00526B28" w:rsidRPr="00526B28" w:rsidRDefault="00526B28" w:rsidP="003625AB">
            <w:pPr>
              <w:adjustRightInd w:val="0"/>
              <w:snapToGrid w:val="0"/>
              <w:spacing w:line="360" w:lineRule="auto"/>
              <w:jc w:val="center"/>
              <w:rPr>
                <w:rFonts w:ascii="仿宋" w:eastAsia="仿宋" w:hAnsi="仿宋"/>
                <w:sz w:val="24"/>
              </w:rPr>
            </w:pPr>
          </w:p>
        </w:tc>
        <w:tc>
          <w:tcPr>
            <w:tcW w:w="843"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979"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979" w:type="dxa"/>
          </w:tcPr>
          <w:p w:rsidR="00526B28" w:rsidRPr="00526B28" w:rsidRDefault="00526B28" w:rsidP="003625AB">
            <w:pPr>
              <w:adjustRightInd w:val="0"/>
              <w:snapToGrid w:val="0"/>
              <w:spacing w:line="360" w:lineRule="auto"/>
              <w:jc w:val="center"/>
              <w:rPr>
                <w:rFonts w:ascii="仿宋" w:eastAsia="仿宋" w:hAnsi="仿宋"/>
                <w:sz w:val="24"/>
              </w:rPr>
            </w:pPr>
          </w:p>
        </w:tc>
        <w:tc>
          <w:tcPr>
            <w:tcW w:w="1175"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r>
      <w:tr w:rsidR="00526B28" w:rsidRPr="00526B28" w:rsidTr="00526B28">
        <w:trPr>
          <w:trHeight w:val="416"/>
        </w:trPr>
        <w:tc>
          <w:tcPr>
            <w:tcW w:w="844"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245"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139"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330" w:type="dxa"/>
          </w:tcPr>
          <w:p w:rsidR="00526B28" w:rsidRPr="00526B28" w:rsidRDefault="00526B28" w:rsidP="003625AB">
            <w:pPr>
              <w:adjustRightInd w:val="0"/>
              <w:snapToGrid w:val="0"/>
              <w:spacing w:line="360" w:lineRule="auto"/>
              <w:jc w:val="center"/>
              <w:rPr>
                <w:rFonts w:ascii="仿宋" w:eastAsia="仿宋" w:hAnsi="仿宋"/>
                <w:sz w:val="24"/>
              </w:rPr>
            </w:pPr>
          </w:p>
        </w:tc>
        <w:tc>
          <w:tcPr>
            <w:tcW w:w="843"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979"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979" w:type="dxa"/>
          </w:tcPr>
          <w:p w:rsidR="00526B28" w:rsidRPr="00526B28" w:rsidRDefault="00526B28" w:rsidP="003625AB">
            <w:pPr>
              <w:adjustRightInd w:val="0"/>
              <w:snapToGrid w:val="0"/>
              <w:spacing w:line="360" w:lineRule="auto"/>
              <w:jc w:val="center"/>
              <w:rPr>
                <w:rFonts w:ascii="仿宋" w:eastAsia="仿宋" w:hAnsi="仿宋"/>
                <w:sz w:val="24"/>
              </w:rPr>
            </w:pPr>
          </w:p>
        </w:tc>
        <w:tc>
          <w:tcPr>
            <w:tcW w:w="1175"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r>
      <w:tr w:rsidR="00526B28" w:rsidRPr="00526B28" w:rsidTr="00526B28">
        <w:trPr>
          <w:trHeight w:val="416"/>
        </w:trPr>
        <w:tc>
          <w:tcPr>
            <w:tcW w:w="844"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245"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139"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330" w:type="dxa"/>
          </w:tcPr>
          <w:p w:rsidR="00526B28" w:rsidRPr="00526B28" w:rsidRDefault="00526B28" w:rsidP="003625AB">
            <w:pPr>
              <w:adjustRightInd w:val="0"/>
              <w:snapToGrid w:val="0"/>
              <w:spacing w:line="360" w:lineRule="auto"/>
              <w:jc w:val="center"/>
              <w:rPr>
                <w:rFonts w:ascii="仿宋" w:eastAsia="仿宋" w:hAnsi="仿宋"/>
                <w:sz w:val="24"/>
              </w:rPr>
            </w:pPr>
          </w:p>
        </w:tc>
        <w:tc>
          <w:tcPr>
            <w:tcW w:w="843"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979"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979" w:type="dxa"/>
          </w:tcPr>
          <w:p w:rsidR="00526B28" w:rsidRPr="00526B28" w:rsidRDefault="00526B28" w:rsidP="003625AB">
            <w:pPr>
              <w:adjustRightInd w:val="0"/>
              <w:snapToGrid w:val="0"/>
              <w:spacing w:line="360" w:lineRule="auto"/>
              <w:jc w:val="center"/>
              <w:rPr>
                <w:rFonts w:ascii="仿宋" w:eastAsia="仿宋" w:hAnsi="仿宋"/>
                <w:sz w:val="24"/>
              </w:rPr>
            </w:pPr>
          </w:p>
        </w:tc>
        <w:tc>
          <w:tcPr>
            <w:tcW w:w="1175"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r>
      <w:tr w:rsidR="00526B28" w:rsidRPr="00526B28" w:rsidTr="00526B28">
        <w:trPr>
          <w:trHeight w:val="416"/>
        </w:trPr>
        <w:tc>
          <w:tcPr>
            <w:tcW w:w="844"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245" w:type="dxa"/>
            <w:vAlign w:val="center"/>
          </w:tcPr>
          <w:p w:rsidR="00526B28" w:rsidRPr="00526B28" w:rsidRDefault="00526B28" w:rsidP="003625AB">
            <w:pPr>
              <w:adjustRightInd w:val="0"/>
              <w:snapToGrid w:val="0"/>
              <w:spacing w:line="360" w:lineRule="auto"/>
              <w:jc w:val="center"/>
              <w:rPr>
                <w:rFonts w:ascii="仿宋" w:eastAsia="仿宋" w:hAnsi="仿宋"/>
                <w:sz w:val="24"/>
              </w:rPr>
            </w:pPr>
            <w:r w:rsidRPr="00526B28">
              <w:rPr>
                <w:rFonts w:ascii="仿宋" w:eastAsia="仿宋" w:hAnsi="仿宋" w:hint="eastAsia"/>
                <w:sz w:val="24"/>
              </w:rPr>
              <w:t>合计</w:t>
            </w:r>
          </w:p>
        </w:tc>
        <w:tc>
          <w:tcPr>
            <w:tcW w:w="1139"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1330" w:type="dxa"/>
          </w:tcPr>
          <w:p w:rsidR="00526B28" w:rsidRPr="00526B28" w:rsidRDefault="00526B28" w:rsidP="003625AB">
            <w:pPr>
              <w:adjustRightInd w:val="0"/>
              <w:snapToGrid w:val="0"/>
              <w:spacing w:line="360" w:lineRule="auto"/>
              <w:jc w:val="center"/>
              <w:rPr>
                <w:rFonts w:ascii="仿宋" w:eastAsia="仿宋" w:hAnsi="仿宋"/>
                <w:sz w:val="24"/>
              </w:rPr>
            </w:pPr>
          </w:p>
        </w:tc>
        <w:tc>
          <w:tcPr>
            <w:tcW w:w="843"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979"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c>
          <w:tcPr>
            <w:tcW w:w="979" w:type="dxa"/>
          </w:tcPr>
          <w:p w:rsidR="00526B28" w:rsidRPr="00526B28" w:rsidRDefault="00526B28" w:rsidP="003625AB">
            <w:pPr>
              <w:adjustRightInd w:val="0"/>
              <w:snapToGrid w:val="0"/>
              <w:spacing w:line="360" w:lineRule="auto"/>
              <w:jc w:val="center"/>
              <w:rPr>
                <w:rFonts w:ascii="仿宋" w:eastAsia="仿宋" w:hAnsi="仿宋"/>
                <w:sz w:val="24"/>
              </w:rPr>
            </w:pPr>
          </w:p>
        </w:tc>
        <w:tc>
          <w:tcPr>
            <w:tcW w:w="1175" w:type="dxa"/>
            <w:vAlign w:val="center"/>
          </w:tcPr>
          <w:p w:rsidR="00526B28" w:rsidRPr="00526B28" w:rsidRDefault="00526B28" w:rsidP="003625AB">
            <w:pPr>
              <w:adjustRightInd w:val="0"/>
              <w:snapToGrid w:val="0"/>
              <w:spacing w:line="360" w:lineRule="auto"/>
              <w:jc w:val="center"/>
              <w:rPr>
                <w:rFonts w:ascii="仿宋" w:eastAsia="仿宋" w:hAnsi="仿宋"/>
                <w:sz w:val="24"/>
              </w:rPr>
            </w:pPr>
          </w:p>
        </w:tc>
      </w:tr>
    </w:tbl>
    <w:p w:rsidR="00E972BC" w:rsidRPr="00526B28" w:rsidRDefault="00E972BC" w:rsidP="00E972BC">
      <w:pPr>
        <w:spacing w:line="360" w:lineRule="exact"/>
        <w:ind w:firstLineChars="100" w:firstLine="241"/>
        <w:rPr>
          <w:rFonts w:ascii="仿宋" w:eastAsia="仿宋" w:hAnsi="仿宋"/>
          <w:b/>
          <w:sz w:val="24"/>
        </w:rPr>
      </w:pPr>
    </w:p>
    <w:p w:rsidR="00E972BC" w:rsidRPr="00526B28" w:rsidRDefault="00E972BC" w:rsidP="00E972BC">
      <w:pPr>
        <w:adjustRightInd w:val="0"/>
        <w:snapToGrid w:val="0"/>
        <w:spacing w:line="360" w:lineRule="auto"/>
        <w:rPr>
          <w:rFonts w:ascii="仿宋" w:eastAsia="仿宋" w:hAnsi="仿宋"/>
          <w:sz w:val="24"/>
          <w:u w:val="single"/>
        </w:rPr>
      </w:pPr>
      <w:r w:rsidRPr="00526B28">
        <w:rPr>
          <w:rFonts w:ascii="仿宋" w:eastAsia="仿宋" w:hAnsi="仿宋" w:hint="eastAsia"/>
          <w:sz w:val="24"/>
        </w:rPr>
        <w:t>报价金额合计：小写：</w:t>
      </w:r>
      <w:r w:rsidRPr="00526B28">
        <w:rPr>
          <w:rFonts w:ascii="仿宋" w:eastAsia="仿宋" w:hAnsi="仿宋" w:hint="eastAsia"/>
          <w:sz w:val="24"/>
          <w:u w:val="single"/>
        </w:rPr>
        <w:t xml:space="preserve">                      </w:t>
      </w:r>
      <w:r w:rsidRPr="00526B28">
        <w:rPr>
          <w:rFonts w:ascii="仿宋" w:eastAsia="仿宋" w:hAnsi="仿宋" w:hint="eastAsia"/>
          <w:sz w:val="24"/>
        </w:rPr>
        <w:t>大写：</w:t>
      </w:r>
      <w:r w:rsidRPr="00526B28">
        <w:rPr>
          <w:rFonts w:ascii="仿宋" w:eastAsia="仿宋" w:hAnsi="仿宋" w:hint="eastAsia"/>
          <w:sz w:val="24"/>
          <w:u w:val="single"/>
        </w:rPr>
        <w:t xml:space="preserve">                      </w:t>
      </w:r>
    </w:p>
    <w:p w:rsidR="00E972BC" w:rsidRPr="00526B28" w:rsidRDefault="00E972BC" w:rsidP="00E972BC">
      <w:pPr>
        <w:spacing w:line="360" w:lineRule="exact"/>
        <w:ind w:firstLineChars="700" w:firstLine="1680"/>
        <w:rPr>
          <w:rFonts w:ascii="仿宋" w:eastAsia="仿宋" w:hAnsi="仿宋"/>
          <w:sz w:val="24"/>
          <w:u w:val="single"/>
        </w:rPr>
      </w:pPr>
    </w:p>
    <w:p w:rsidR="00526B28" w:rsidRPr="00526B28" w:rsidRDefault="00526B28" w:rsidP="00526B28">
      <w:pPr>
        <w:adjustRightInd w:val="0"/>
        <w:snapToGrid w:val="0"/>
        <w:spacing w:line="360" w:lineRule="auto"/>
        <w:rPr>
          <w:rFonts w:ascii="仿宋" w:eastAsia="仿宋" w:hAnsi="仿宋"/>
          <w:sz w:val="24"/>
        </w:rPr>
      </w:pPr>
    </w:p>
    <w:p w:rsidR="00526B28" w:rsidRDefault="00526B28" w:rsidP="00526B28">
      <w:pPr>
        <w:adjustRightInd w:val="0"/>
        <w:snapToGrid w:val="0"/>
        <w:spacing w:line="360" w:lineRule="auto"/>
        <w:rPr>
          <w:rFonts w:ascii="仿宋" w:eastAsia="仿宋" w:hAnsi="仿宋"/>
          <w:sz w:val="24"/>
        </w:rPr>
      </w:pPr>
      <w:r w:rsidRPr="00526B28">
        <w:rPr>
          <w:rFonts w:ascii="仿宋" w:eastAsia="仿宋" w:hAnsi="仿宋" w:hint="eastAsia"/>
          <w:sz w:val="24"/>
        </w:rPr>
        <w:t>供应商（盖单位章）：</w:t>
      </w:r>
    </w:p>
    <w:p w:rsidR="00526B28" w:rsidRPr="00526B28" w:rsidRDefault="00526B28" w:rsidP="00526B28">
      <w:pPr>
        <w:adjustRightInd w:val="0"/>
        <w:snapToGrid w:val="0"/>
        <w:spacing w:line="360" w:lineRule="auto"/>
        <w:rPr>
          <w:rFonts w:ascii="仿宋" w:eastAsia="仿宋" w:hAnsi="仿宋"/>
          <w:sz w:val="24"/>
        </w:rPr>
      </w:pPr>
    </w:p>
    <w:p w:rsidR="00526B28" w:rsidRDefault="00526B28" w:rsidP="00526B28">
      <w:pPr>
        <w:adjustRightInd w:val="0"/>
        <w:snapToGrid w:val="0"/>
        <w:spacing w:line="360" w:lineRule="auto"/>
        <w:rPr>
          <w:rFonts w:ascii="仿宋" w:eastAsia="仿宋" w:hAnsi="仿宋"/>
          <w:sz w:val="24"/>
          <w:u w:val="single"/>
        </w:rPr>
      </w:pPr>
      <w:r w:rsidRPr="00526B28">
        <w:rPr>
          <w:rFonts w:ascii="仿宋" w:eastAsia="仿宋" w:hAnsi="仿宋" w:hint="eastAsia"/>
          <w:sz w:val="24"/>
        </w:rPr>
        <w:t>法定代表人或其委托代理人签字：</w:t>
      </w:r>
      <w:r w:rsidRPr="00526B28">
        <w:rPr>
          <w:rFonts w:ascii="仿宋" w:eastAsia="仿宋" w:hAnsi="仿宋" w:hint="eastAsia"/>
          <w:sz w:val="24"/>
          <w:u w:val="single"/>
        </w:rPr>
        <w:t xml:space="preserve">       </w:t>
      </w:r>
    </w:p>
    <w:p w:rsidR="00526B28" w:rsidRPr="00526B28" w:rsidRDefault="00526B28" w:rsidP="00526B28">
      <w:pPr>
        <w:adjustRightInd w:val="0"/>
        <w:snapToGrid w:val="0"/>
        <w:spacing w:line="360" w:lineRule="auto"/>
        <w:rPr>
          <w:rFonts w:ascii="仿宋" w:eastAsia="仿宋" w:hAnsi="仿宋"/>
          <w:sz w:val="24"/>
        </w:rPr>
      </w:pPr>
    </w:p>
    <w:p w:rsidR="00526B28" w:rsidRPr="00526B28" w:rsidRDefault="00526B28" w:rsidP="00526B28">
      <w:pPr>
        <w:adjustRightInd w:val="0"/>
        <w:snapToGrid w:val="0"/>
        <w:spacing w:line="360" w:lineRule="auto"/>
        <w:rPr>
          <w:rFonts w:ascii="仿宋" w:eastAsia="仿宋" w:hAnsi="仿宋"/>
          <w:sz w:val="24"/>
        </w:rPr>
      </w:pPr>
      <w:r w:rsidRPr="00526B28">
        <w:rPr>
          <w:rFonts w:ascii="仿宋" w:eastAsia="仿宋" w:hAnsi="仿宋" w:hint="eastAsia"/>
          <w:sz w:val="24"/>
        </w:rPr>
        <w:t>日期：</w:t>
      </w:r>
      <w:r w:rsidRPr="00526B28">
        <w:rPr>
          <w:rFonts w:ascii="仿宋" w:eastAsia="仿宋" w:hAnsi="仿宋" w:hint="eastAsia"/>
          <w:sz w:val="24"/>
          <w:u w:val="single"/>
        </w:rPr>
        <w:t xml:space="preserve">         </w:t>
      </w:r>
      <w:r w:rsidRPr="00526B28">
        <w:rPr>
          <w:rFonts w:ascii="仿宋" w:eastAsia="仿宋" w:hAnsi="仿宋" w:hint="eastAsia"/>
          <w:sz w:val="24"/>
        </w:rPr>
        <w:t>年</w:t>
      </w:r>
      <w:r w:rsidRPr="00526B28">
        <w:rPr>
          <w:rFonts w:ascii="仿宋" w:eastAsia="仿宋" w:hAnsi="仿宋" w:hint="eastAsia"/>
          <w:sz w:val="24"/>
          <w:u w:val="single"/>
        </w:rPr>
        <w:t xml:space="preserve">    </w:t>
      </w:r>
      <w:r w:rsidRPr="00526B28">
        <w:rPr>
          <w:rFonts w:ascii="仿宋" w:eastAsia="仿宋" w:hAnsi="仿宋" w:hint="eastAsia"/>
          <w:sz w:val="24"/>
        </w:rPr>
        <w:t>月</w:t>
      </w:r>
      <w:r w:rsidRPr="00526B28">
        <w:rPr>
          <w:rFonts w:ascii="仿宋" w:eastAsia="仿宋" w:hAnsi="仿宋" w:hint="eastAsia"/>
          <w:sz w:val="24"/>
          <w:u w:val="single"/>
        </w:rPr>
        <w:t xml:space="preserve">   </w:t>
      </w:r>
      <w:r w:rsidRPr="00526B28">
        <w:rPr>
          <w:rFonts w:ascii="仿宋" w:eastAsia="仿宋" w:hAnsi="仿宋" w:hint="eastAsia"/>
          <w:sz w:val="24"/>
        </w:rPr>
        <w:t>日</w:t>
      </w:r>
    </w:p>
    <w:p w:rsidR="00E972BC" w:rsidRPr="00E972BC" w:rsidRDefault="00E972BC" w:rsidP="00E972BC">
      <w:pPr>
        <w:pStyle w:val="a8"/>
        <w:adjustRightInd w:val="0"/>
        <w:snapToGrid w:val="0"/>
        <w:spacing w:line="360" w:lineRule="auto"/>
        <w:rPr>
          <w:rFonts w:hAnsi="宋体" w:hint="default"/>
          <w:b/>
          <w:sz w:val="32"/>
        </w:rPr>
      </w:pPr>
    </w:p>
    <w:p w:rsidR="00E972BC" w:rsidRDefault="00E972BC" w:rsidP="00E972BC">
      <w:pPr>
        <w:pStyle w:val="a8"/>
        <w:adjustRightInd w:val="0"/>
        <w:snapToGrid w:val="0"/>
        <w:spacing w:line="360" w:lineRule="auto"/>
        <w:jc w:val="center"/>
        <w:rPr>
          <w:rFonts w:hAnsi="宋体" w:hint="default"/>
          <w:b/>
          <w:sz w:val="32"/>
        </w:rPr>
      </w:pPr>
    </w:p>
    <w:p w:rsidR="00E972BC" w:rsidRDefault="00E972BC" w:rsidP="00526B28">
      <w:pPr>
        <w:adjustRightInd w:val="0"/>
        <w:snapToGrid w:val="0"/>
        <w:rPr>
          <w:rFonts w:ascii="方正小标宋_GBK" w:eastAsia="方正小标宋_GBK" w:hAnsi="宋体"/>
          <w:sz w:val="36"/>
          <w:szCs w:val="36"/>
        </w:rPr>
        <w:sectPr w:rsidR="00E972BC">
          <w:pgSz w:w="11906" w:h="16838"/>
          <w:pgMar w:top="1440" w:right="1800" w:bottom="1440" w:left="1800" w:header="851" w:footer="992" w:gutter="0"/>
          <w:cols w:space="720"/>
          <w:docGrid w:type="lines" w:linePitch="312"/>
        </w:sectPr>
      </w:pPr>
    </w:p>
    <w:p w:rsidR="00FF2F1D" w:rsidRPr="00E972BC" w:rsidRDefault="00FF2F1D"/>
    <w:sectPr w:rsidR="00FF2F1D" w:rsidRPr="00E972BC" w:rsidSect="00B16FD6">
      <w:footerReference w:type="default" r:id="rId8"/>
      <w:pgSz w:w="11906" w:h="16838"/>
      <w:pgMar w:top="1418" w:right="1417" w:bottom="1418" w:left="141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9F9" w:rsidRDefault="007719F9">
      <w:r>
        <w:separator/>
      </w:r>
    </w:p>
  </w:endnote>
  <w:endnote w:type="continuationSeparator" w:id="0">
    <w:p w:rsidR="007719F9" w:rsidRDefault="00771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_GBK">
    <w:altName w:val="Arial Unicode MS"/>
    <w:charset w:val="86"/>
    <w:family w:val="script"/>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F1D" w:rsidRDefault="00B93A4F">
    <w:pPr>
      <w:pStyle w:val="a3"/>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D850EB">
      <w:rPr>
        <w:noProof/>
        <w:kern w:val="0"/>
        <w:szCs w:val="21"/>
      </w:rPr>
      <w:t>12</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sidR="00D850EB">
      <w:rPr>
        <w:noProof/>
        <w:kern w:val="0"/>
        <w:szCs w:val="21"/>
      </w:rPr>
      <w:t>12</w:t>
    </w:r>
    <w:r>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9F9" w:rsidRDefault="007719F9">
      <w:r>
        <w:separator/>
      </w:r>
    </w:p>
  </w:footnote>
  <w:footnote w:type="continuationSeparator" w:id="0">
    <w:p w:rsidR="007719F9" w:rsidRDefault="007719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2D20D87"/>
    <w:multiLevelType w:val="singleLevel"/>
    <w:tmpl w:val="92D20D87"/>
    <w:lvl w:ilvl="0">
      <w:start w:val="1"/>
      <w:numFmt w:val="chineseCounting"/>
      <w:suff w:val="nothing"/>
      <w:lvlText w:val="%1、"/>
      <w:lvlJc w:val="left"/>
      <w:pPr>
        <w:ind w:left="66" w:firstLine="0"/>
      </w:pPr>
      <w:rPr>
        <w:rFonts w:hint="eastAsia"/>
      </w:rPr>
    </w:lvl>
  </w:abstractNum>
  <w:abstractNum w:abstractNumId="1" w15:restartNumberingAfterBreak="0">
    <w:nsid w:val="EE3B49DE"/>
    <w:multiLevelType w:val="singleLevel"/>
    <w:tmpl w:val="7CFC6208"/>
    <w:lvl w:ilvl="0">
      <w:start w:val="6"/>
      <w:numFmt w:val="chineseCounting"/>
      <w:suff w:val="nothing"/>
      <w:lvlText w:val="%1、"/>
      <w:lvlJc w:val="left"/>
      <w:rPr>
        <w:rFonts w:hint="eastAsia"/>
        <w:lang w:val="en-US"/>
      </w:rPr>
    </w:lvl>
  </w:abstractNum>
  <w:abstractNum w:abstractNumId="2" w15:restartNumberingAfterBreak="0">
    <w:nsid w:val="158C7A6C"/>
    <w:multiLevelType w:val="singleLevel"/>
    <w:tmpl w:val="158C7A6C"/>
    <w:lvl w:ilvl="0">
      <w:start w:val="2"/>
      <w:numFmt w:val="chineseCounting"/>
      <w:suff w:val="nothing"/>
      <w:lvlText w:val="（%1）"/>
      <w:lvlJc w:val="left"/>
      <w:rPr>
        <w:rFonts w:hint="eastAsia"/>
      </w:rPr>
    </w:lvl>
  </w:abstractNum>
  <w:abstractNum w:abstractNumId="3" w15:restartNumberingAfterBreak="0">
    <w:nsid w:val="170DCCF8"/>
    <w:multiLevelType w:val="singleLevel"/>
    <w:tmpl w:val="170DCCF8"/>
    <w:lvl w:ilvl="0">
      <w:start w:val="1"/>
      <w:numFmt w:val="decimal"/>
      <w:suff w:val="nothing"/>
      <w:lvlText w:val="%1、"/>
      <w:lvlJc w:val="left"/>
    </w:lvl>
  </w:abstractNum>
  <w:abstractNum w:abstractNumId="4" w15:restartNumberingAfterBreak="0">
    <w:nsid w:val="18D23DEE"/>
    <w:multiLevelType w:val="singleLevel"/>
    <w:tmpl w:val="170DCCF8"/>
    <w:lvl w:ilvl="0">
      <w:start w:val="1"/>
      <w:numFmt w:val="decimal"/>
      <w:suff w:val="nothing"/>
      <w:lvlText w:val="%1、"/>
      <w:lvlJc w:val="left"/>
      <w:rPr>
        <w:rFonts w:hint="default"/>
      </w:rPr>
    </w:lvl>
  </w:abstractNum>
  <w:abstractNum w:abstractNumId="5" w15:restartNumberingAfterBreak="0">
    <w:nsid w:val="28964205"/>
    <w:multiLevelType w:val="hybridMultilevel"/>
    <w:tmpl w:val="A5B6C014"/>
    <w:lvl w:ilvl="0" w:tplc="FAFC44B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29E28ADB"/>
    <w:multiLevelType w:val="singleLevel"/>
    <w:tmpl w:val="29E28ADB"/>
    <w:lvl w:ilvl="0">
      <w:start w:val="1"/>
      <w:numFmt w:val="decimal"/>
      <w:suff w:val="nothing"/>
      <w:lvlText w:val="%1、"/>
      <w:lvlJc w:val="left"/>
    </w:lvl>
  </w:abstractNum>
  <w:abstractNum w:abstractNumId="7" w15:restartNumberingAfterBreak="0">
    <w:nsid w:val="2D072C21"/>
    <w:multiLevelType w:val="hybridMultilevel"/>
    <w:tmpl w:val="3DC6446C"/>
    <w:lvl w:ilvl="0" w:tplc="90CEB102">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4"/>
  </w:num>
  <w:num w:numId="4">
    <w:abstractNumId w:val="6"/>
  </w:num>
  <w:num w:numId="5">
    <w:abstractNumId w:val="2"/>
  </w:num>
  <w:num w:numId="6">
    <w:abstractNumId w:val="1"/>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1D"/>
    <w:rsid w:val="000C337D"/>
    <w:rsid w:val="00135695"/>
    <w:rsid w:val="00151105"/>
    <w:rsid w:val="00156544"/>
    <w:rsid w:val="00184D76"/>
    <w:rsid w:val="001A343B"/>
    <w:rsid w:val="001C3AA5"/>
    <w:rsid w:val="002B5673"/>
    <w:rsid w:val="003014E0"/>
    <w:rsid w:val="003052A1"/>
    <w:rsid w:val="00376798"/>
    <w:rsid w:val="0043245E"/>
    <w:rsid w:val="00443921"/>
    <w:rsid w:val="0046554D"/>
    <w:rsid w:val="00526B28"/>
    <w:rsid w:val="005C55E0"/>
    <w:rsid w:val="006C0F87"/>
    <w:rsid w:val="006F3087"/>
    <w:rsid w:val="007719F9"/>
    <w:rsid w:val="00792483"/>
    <w:rsid w:val="007F08D2"/>
    <w:rsid w:val="008D1082"/>
    <w:rsid w:val="00924D47"/>
    <w:rsid w:val="00A44C45"/>
    <w:rsid w:val="00A94F20"/>
    <w:rsid w:val="00B05883"/>
    <w:rsid w:val="00B16FD6"/>
    <w:rsid w:val="00B200C8"/>
    <w:rsid w:val="00B85807"/>
    <w:rsid w:val="00B93A4F"/>
    <w:rsid w:val="00BD2426"/>
    <w:rsid w:val="00C1675D"/>
    <w:rsid w:val="00C42873"/>
    <w:rsid w:val="00D850EB"/>
    <w:rsid w:val="00DC7185"/>
    <w:rsid w:val="00DF101C"/>
    <w:rsid w:val="00DF3213"/>
    <w:rsid w:val="00E51EB2"/>
    <w:rsid w:val="00E74F8C"/>
    <w:rsid w:val="00E81187"/>
    <w:rsid w:val="00E972BC"/>
    <w:rsid w:val="00F628DF"/>
    <w:rsid w:val="00F6600C"/>
    <w:rsid w:val="00F82C4B"/>
    <w:rsid w:val="00FD6A09"/>
    <w:rsid w:val="00FF2F1D"/>
    <w:rsid w:val="06A33F32"/>
    <w:rsid w:val="0E3F3377"/>
    <w:rsid w:val="18C67531"/>
    <w:rsid w:val="2841693C"/>
    <w:rsid w:val="38317863"/>
    <w:rsid w:val="44F533BA"/>
    <w:rsid w:val="45863BA1"/>
    <w:rsid w:val="622A10D6"/>
    <w:rsid w:val="636054FB"/>
    <w:rsid w:val="679160EC"/>
    <w:rsid w:val="6E460AB5"/>
    <w:rsid w:val="705104D1"/>
    <w:rsid w:val="73230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F975F9F-B159-4A56-8753-A530699F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Normal (Web)"/>
    <w:basedOn w:val="a"/>
    <w:qFormat/>
    <w:pPr>
      <w:widowControl/>
      <w:spacing w:before="100" w:beforeAutospacing="1" w:after="100" w:afterAutospacing="1" w:line="360" w:lineRule="auto"/>
      <w:jc w:val="left"/>
    </w:pPr>
    <w:rPr>
      <w:rFonts w:ascii="宋体" w:hAnsi="宋体"/>
      <w:color w:val="333333"/>
      <w:kern w:val="0"/>
      <w:sz w:val="24"/>
    </w:rPr>
  </w:style>
  <w:style w:type="character" w:customStyle="1" w:styleId="font151">
    <w:name w:val="font151"/>
    <w:basedOn w:val="a0"/>
    <w:qFormat/>
    <w:rPr>
      <w:rFonts w:ascii="Arial" w:hAnsi="Arial" w:cs="Arial" w:hint="default"/>
      <w:color w:val="000000"/>
      <w:sz w:val="22"/>
      <w:szCs w:val="22"/>
      <w:u w:val="none"/>
    </w:rPr>
  </w:style>
  <w:style w:type="character" w:customStyle="1" w:styleId="font141">
    <w:name w:val="font141"/>
    <w:basedOn w:val="a0"/>
    <w:rPr>
      <w:rFonts w:ascii="宋体" w:eastAsia="宋体" w:hAnsi="宋体" w:cs="宋体" w:hint="eastAsia"/>
      <w:color w:val="000000"/>
      <w:sz w:val="22"/>
      <w:szCs w:val="22"/>
      <w:u w:val="none"/>
    </w:rPr>
  </w:style>
  <w:style w:type="character" w:customStyle="1" w:styleId="font101">
    <w:name w:val="font101"/>
    <w:basedOn w:val="a0"/>
    <w:rPr>
      <w:rFonts w:ascii="Arial" w:hAnsi="Arial" w:cs="Arial" w:hint="default"/>
      <w:color w:val="000000"/>
      <w:sz w:val="20"/>
      <w:szCs w:val="20"/>
      <w:u w:val="none"/>
    </w:rPr>
  </w:style>
  <w:style w:type="character" w:customStyle="1" w:styleId="font81">
    <w:name w:val="font81"/>
    <w:basedOn w:val="a0"/>
    <w:qFormat/>
    <w:rPr>
      <w:rFonts w:ascii="宋体" w:eastAsia="宋体" w:hAnsi="宋体" w:cs="宋体" w:hint="eastAsia"/>
      <w:color w:val="000000"/>
      <w:sz w:val="20"/>
      <w:szCs w:val="20"/>
      <w:u w:val="none"/>
    </w:rPr>
  </w:style>
  <w:style w:type="character" w:customStyle="1" w:styleId="font111">
    <w:name w:val="font111"/>
    <w:basedOn w:val="a0"/>
    <w:qFormat/>
    <w:rPr>
      <w:rFonts w:ascii="宋体" w:eastAsia="宋体" w:hAnsi="宋体" w:cs="宋体" w:hint="eastAsia"/>
      <w:color w:val="000000"/>
      <w:sz w:val="20"/>
      <w:szCs w:val="20"/>
      <w:u w:val="none"/>
    </w:rPr>
  </w:style>
  <w:style w:type="character" w:customStyle="1" w:styleId="font131">
    <w:name w:val="font131"/>
    <w:basedOn w:val="a0"/>
    <w:qFormat/>
    <w:rPr>
      <w:rFonts w:ascii="Arial" w:hAnsi="Arial" w:cs="Arial" w:hint="default"/>
      <w:color w:val="000000"/>
      <w:sz w:val="20"/>
      <w:szCs w:val="20"/>
      <w:u w:val="none"/>
    </w:rPr>
  </w:style>
  <w:style w:type="character" w:customStyle="1" w:styleId="font61">
    <w:name w:val="font61"/>
    <w:basedOn w:val="a0"/>
    <w:qFormat/>
    <w:rPr>
      <w:rFonts w:ascii="Arial" w:hAnsi="Arial" w:cs="Arial" w:hint="default"/>
      <w:color w:val="000000"/>
      <w:sz w:val="22"/>
      <w:szCs w:val="22"/>
      <w:u w:val="none"/>
    </w:rPr>
  </w:style>
  <w:style w:type="character" w:customStyle="1" w:styleId="font51">
    <w:name w:val="font51"/>
    <w:basedOn w:val="a0"/>
    <w:qFormat/>
    <w:rPr>
      <w:rFonts w:ascii="宋体" w:eastAsia="宋体" w:hAnsi="宋体" w:cs="宋体" w:hint="eastAsia"/>
      <w:color w:val="000000"/>
      <w:sz w:val="22"/>
      <w:szCs w:val="22"/>
      <w:u w:val="none"/>
    </w:rPr>
  </w:style>
  <w:style w:type="character" w:customStyle="1" w:styleId="font91">
    <w:name w:val="font91"/>
    <w:basedOn w:val="a0"/>
    <w:qFormat/>
    <w:rPr>
      <w:rFonts w:ascii="Arial" w:hAnsi="Arial" w:cs="Arial" w:hint="default"/>
      <w:color w:val="000000"/>
      <w:sz w:val="20"/>
      <w:szCs w:val="20"/>
      <w:u w:val="none"/>
    </w:rPr>
  </w:style>
  <w:style w:type="character" w:customStyle="1" w:styleId="font11">
    <w:name w:val="font11"/>
    <w:basedOn w:val="a0"/>
    <w:qFormat/>
    <w:rPr>
      <w:rFonts w:ascii="宋体" w:eastAsia="宋体" w:hAnsi="宋体" w:cs="宋体" w:hint="eastAsia"/>
      <w:color w:val="000000"/>
      <w:sz w:val="20"/>
      <w:szCs w:val="20"/>
      <w:u w:val="none"/>
    </w:rPr>
  </w:style>
  <w:style w:type="character" w:customStyle="1" w:styleId="font71">
    <w:name w:val="font71"/>
    <w:basedOn w:val="a0"/>
    <w:qFormat/>
    <w:rPr>
      <w:rFonts w:ascii="宋体" w:eastAsia="宋体" w:hAnsi="宋体" w:cs="宋体" w:hint="eastAsia"/>
      <w:color w:val="000000"/>
      <w:sz w:val="20"/>
      <w:szCs w:val="20"/>
      <w:u w:val="none"/>
    </w:rPr>
  </w:style>
  <w:style w:type="character" w:customStyle="1" w:styleId="font41">
    <w:name w:val="font41"/>
    <w:basedOn w:val="a0"/>
    <w:qFormat/>
    <w:rPr>
      <w:rFonts w:ascii="Arial" w:hAnsi="Arial" w:cs="Arial" w:hint="default"/>
      <w:color w:val="000000"/>
      <w:sz w:val="20"/>
      <w:szCs w:val="20"/>
      <w:u w:val="none"/>
    </w:rPr>
  </w:style>
  <w:style w:type="character" w:customStyle="1" w:styleId="font31">
    <w:name w:val="font31"/>
    <w:basedOn w:val="a0"/>
    <w:qFormat/>
    <w:rPr>
      <w:rFonts w:ascii="Arial" w:hAnsi="Arial" w:cs="Arial" w:hint="default"/>
      <w:color w:val="000000"/>
      <w:sz w:val="20"/>
      <w:szCs w:val="20"/>
      <w:u w:val="none"/>
    </w:rPr>
  </w:style>
  <w:style w:type="character" w:customStyle="1" w:styleId="font121">
    <w:name w:val="font121"/>
    <w:basedOn w:val="a0"/>
    <w:rPr>
      <w:rFonts w:ascii="宋体" w:eastAsia="宋体" w:hAnsi="宋体" w:cs="宋体" w:hint="eastAsia"/>
      <w:color w:val="000000"/>
      <w:sz w:val="20"/>
      <w:szCs w:val="20"/>
      <w:u w:val="none"/>
    </w:rPr>
  </w:style>
  <w:style w:type="paragraph" w:styleId="a5">
    <w:name w:val="List Paragraph"/>
    <w:basedOn w:val="a"/>
    <w:uiPriority w:val="99"/>
    <w:rsid w:val="00E51EB2"/>
    <w:pPr>
      <w:ind w:firstLineChars="200" w:firstLine="420"/>
    </w:pPr>
  </w:style>
  <w:style w:type="paragraph" w:styleId="a6">
    <w:name w:val="header"/>
    <w:basedOn w:val="a"/>
    <w:link w:val="Char"/>
    <w:rsid w:val="00B16F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B16FD6"/>
    <w:rPr>
      <w:kern w:val="2"/>
      <w:sz w:val="18"/>
      <w:szCs w:val="18"/>
    </w:rPr>
  </w:style>
  <w:style w:type="paragraph" w:customStyle="1" w:styleId="Char1CharCharCharCharCharCharChar">
    <w:name w:val="Char1 Char Char Char Char Char Char Char"/>
    <w:basedOn w:val="a"/>
    <w:rsid w:val="00135695"/>
    <w:rPr>
      <w:rFonts w:ascii="Tahoma" w:hAnsi="Tahoma"/>
      <w:sz w:val="24"/>
      <w:szCs w:val="20"/>
    </w:rPr>
  </w:style>
  <w:style w:type="table" w:styleId="a7">
    <w:name w:val="Table Grid"/>
    <w:basedOn w:val="a1"/>
    <w:rsid w:val="00924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标题2中3"/>
    <w:basedOn w:val="a"/>
    <w:next w:val="a"/>
    <w:qFormat/>
    <w:rsid w:val="00E972BC"/>
    <w:pPr>
      <w:jc w:val="center"/>
      <w:outlineLvl w:val="2"/>
    </w:pPr>
    <w:rPr>
      <w:rFonts w:ascii="方正小标宋_GBK" w:eastAsia="方正小标宋_GBK" w:hAnsi="宋体"/>
      <w:sz w:val="36"/>
      <w:szCs w:val="36"/>
    </w:rPr>
  </w:style>
  <w:style w:type="character" w:customStyle="1" w:styleId="Char0">
    <w:name w:val="纯文本 Char"/>
    <w:link w:val="a8"/>
    <w:rsid w:val="00E972BC"/>
    <w:rPr>
      <w:rFonts w:ascii="宋体" w:hAnsi="Courier New" w:cs="Courier New"/>
      <w:kern w:val="2"/>
      <w:sz w:val="21"/>
      <w:szCs w:val="21"/>
    </w:rPr>
  </w:style>
  <w:style w:type="character" w:styleId="a9">
    <w:name w:val="Strong"/>
    <w:qFormat/>
    <w:rsid w:val="00E972BC"/>
    <w:rPr>
      <w:b/>
      <w:bCs/>
    </w:rPr>
  </w:style>
  <w:style w:type="paragraph" w:styleId="a8">
    <w:name w:val="Plain Text"/>
    <w:basedOn w:val="a"/>
    <w:link w:val="Char0"/>
    <w:rsid w:val="00E972BC"/>
    <w:rPr>
      <w:rFonts w:ascii="宋体" w:hAnsi="Courier New" w:cs="Courier New" w:hint="eastAsia"/>
      <w:szCs w:val="21"/>
    </w:rPr>
  </w:style>
  <w:style w:type="character" w:customStyle="1" w:styleId="Char1">
    <w:name w:val="纯文本 Char1"/>
    <w:basedOn w:val="a0"/>
    <w:rsid w:val="00E972BC"/>
    <w:rPr>
      <w:rFonts w:ascii="宋体"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12</Pages>
  <Words>1348</Words>
  <Characters>7690</Characters>
  <Application>Microsoft Office Word</Application>
  <DocSecurity>0</DocSecurity>
  <Lines>64</Lines>
  <Paragraphs>18</Paragraphs>
  <ScaleCrop>false</ScaleCrop>
  <Company>HP</Company>
  <LinksUpToDate>false</LinksUpToDate>
  <CharactersWithSpaces>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张莉</cp:lastModifiedBy>
  <cp:revision>22</cp:revision>
  <dcterms:created xsi:type="dcterms:W3CDTF">2014-10-29T12:08:00Z</dcterms:created>
  <dcterms:modified xsi:type="dcterms:W3CDTF">2020-09-18T03:03:00Z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