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DDDA7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</w:rPr>
        <w:t>《电力机车与城轨车辆》</w:t>
      </w:r>
      <w:r>
        <w:rPr>
          <w:rFonts w:hint="eastAsia"/>
          <w:lang w:val="en-US" w:eastAsia="zh-CN"/>
        </w:rPr>
        <w:t>投稿指南</w:t>
      </w:r>
    </w:p>
    <w:p w14:paraId="159B547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1）本刊采用腾云采编系统，作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者请登录http://DJJI.cbpt.cnki.net按提示进行网上投稿，编辑部受理该稿件后会用E-mail发送“收稿通知”，收到该通知说明投稿成功，请作者留意是否收到该邮件。投稿成功后，可随时登录网站查询稿件状态。</w:t>
      </w:r>
    </w:p>
    <w:p w14:paraId="609BB1A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2）文稿务求论点明确、论据可靠、数字准确、文字精练。内容注重创新性、新颖性和实用性。</w:t>
      </w:r>
    </w:p>
    <w:p w14:paraId="1D50D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3）稿件的标题、作者、单位、摘要和关键词，都需要有相应的英文信息。</w:t>
      </w:r>
    </w:p>
    <w:p w14:paraId="4C61ED5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4）稿件中的中英文标题要对应，中文标题应在25字以内，英文标题仅首个单词的首字母和专有词汇缩写大写，其他均小写。</w:t>
      </w:r>
    </w:p>
    <w:p w14:paraId="4FA809D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5）稿件中作者的姓名、数量（不超过7个）及顺序要与投稿系统中保持一致，若两者不一致，则需要作者在投稿系统中自行修改（点击标题后的黄色标记，选择修改稿件信息进行修改）；作者姓名的中英文要一一对应，英文直接用姓名的拼音形式，要保证姓在前、名在后、姓全部大写、名仅首字母大写的形式，如：ZHANG San，WANG Laowu。</w:t>
      </w:r>
    </w:p>
    <w:p w14:paraId="04D3910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6）作者要提供完整、准确的单位名称、地点、邮编，中英文要保持一致，英文每个单词首字母大写（介词等除外），如：The State Key Laboratory of Heavy-duty and Express High-power Electric Locomotive；若所有作者同属一个单位，则不用编号，若所属单位不同，则必须按顺序编号。</w:t>
      </w:r>
    </w:p>
    <w:p w14:paraId="703425F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7）摘要应采用第三人称，简明扼要地反映论文的目的、方法、创新点、结果或结论等，中文摘要150~300字。稿件的中英文摘要必须对应，英文摘要必须语句完整、逻辑通顺。</w:t>
      </w:r>
    </w:p>
    <w:p w14:paraId="68E75E0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8）稿件中的关键词最好在4~6个，之间用分号隔开，中英文要一一对应，英文关键词除专有词汇缩写大写外，其他均小写。</w:t>
      </w:r>
    </w:p>
    <w:p w14:paraId="14BB3FD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9）稿件正文内，英文缩写词第一次出现时，请给出完整的中文词汇和英文词汇，如：故障预测与健康管理（PHM）。</w:t>
      </w:r>
    </w:p>
    <w:p w14:paraId="7E740E8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10）稿件以“0引言”或“1概述”开始，后续章节按照顺序进行编号。</w:t>
      </w:r>
    </w:p>
    <w:p w14:paraId="1C1D855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11）稿件中所有图和表，请按在文中出现的顺序编排序号，从图1和表1开始，依此类推，并要注有相应的图名和表名，不允许按章节编排图序或者表序，如：不允许出现图1-1，表1-1，等。另外，图和表在正文中应有相应的引出文字。</w:t>
      </w:r>
    </w:p>
    <w:p w14:paraId="435C97B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12）稿件中所有变量（包括文字叙述和公式中的变量），请用斜体表示，若变量的下角标为变量，则下角标用斜体，否则下角标用正体。稿件中所有的变量符号、器（部）件符号及公式，一律不准用图片格式表示，所有公式请在公式编辑器MathType软件里输入编辑。稿件中所有的变量符号、器（部）件符号第一次出现时，均应给出中文释义。</w:t>
      </w:r>
    </w:p>
    <w:p w14:paraId="4C4C2D5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13）稿件中所涉及到的图，结构图、流程图、电路图、框图等请尽量用专业软件制作并插入，仿真波形图请输出高分辨率的图或者截取高清晰的图，波形图要白底，框图和流程图请不要用深底色，不同的曲线请用不同的线型或颜色来区分。图中所涉及到的变量，也请注意正斜体的表示，同一坐标的数值，小数点后面的有效位数请保持一致。</w:t>
      </w:r>
    </w:p>
    <w:p w14:paraId="2E43D82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14）稿件首页下角需要有作者简介，需要提供第一作者和通信作者的简介，示例如下：</w:t>
      </w:r>
    </w:p>
    <w:p w14:paraId="44053F2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***，男，硕士，正高级工程师，从事轨道车辆制动系统研发工作；</w:t>
      </w:r>
    </w:p>
    <w:p w14:paraId="2E82232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***，男，硕士研究生，从事计算流体动力学仿真、车辆结构强度研究；</w:t>
      </w:r>
    </w:p>
    <w:p w14:paraId="0F074AB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***，男，博士，研究员，从事车辆结构强度研究。</w:t>
      </w:r>
    </w:p>
    <w:p w14:paraId="701FEC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15）稿件中涉及到省部级以上基金项目的，请提供项目名称和编号，并在首页下角予以体现，示例如下：</w:t>
      </w:r>
    </w:p>
    <w:p w14:paraId="57E5BC9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湖南省自然科学基金青年基金项目（2020JJ5629）；</w:t>
      </w:r>
    </w:p>
    <w:p w14:paraId="1545986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中国中车科技研究开发计划重大项目（2020CJB180）；</w:t>
      </w:r>
    </w:p>
    <w:p w14:paraId="4FAA677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国家重点研发计划项目（2019YFB1405400）。</w:t>
      </w:r>
    </w:p>
    <w:p w14:paraId="461A39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16）论文一般要求有5篇以上参考文献，要求为最必要、最新的并公开发表的文献。参考文献著录时，采用“顺序编码制”，按照其在论文中出现的先后顺序用阿拉伯数字连续编码，视具体情况将序号作为上角标或者作为语句的组成部分，著录格式示例如下：</w:t>
      </w:r>
    </w:p>
    <w:p w14:paraId="008D626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期刊文献著录格式：杨俊杰，王立杰，李幸人，等. 机车车体碰撞吸能装置结构设计与仿真分析[J]. 铁道机车车辆，2011，31（1）：72-75.</w:t>
      </w:r>
    </w:p>
    <w:p w14:paraId="7A69612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图书著录格式：李  航. 统计学习方法[M]. 2版. 北京：清华大学出版社，2019.</w:t>
      </w:r>
    </w:p>
    <w:p w14:paraId="04E82BA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标准著录格式：铁道行业内燃机车标准化技术委员会. 电力机车用冷却塔：TB/T 3313—2013[S]. 北京：中国标准出版社，2013.</w:t>
      </w:r>
    </w:p>
    <w:p w14:paraId="01278F6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学位论文著录格式：王  展. 全液压制动系统仿真分析与实验研究[D]. 长春：吉林大学，2012.</w:t>
      </w:r>
    </w:p>
    <w:p w14:paraId="4D5A0B9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会议文献著录格式：魏灿刚，廖志坚，刘同新. 城市轨道车辆停放制动故障分析及研究[C]//世界交通运输大会执委会. 2022世界交通运输大会（WTC2022）论文集（轨道交通与水上运输篇）. 北京：人民交通出版社股份有限公司，2022：225-230.</w:t>
      </w:r>
    </w:p>
    <w:p w14:paraId="22DD634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专利著录格式：张凯军，赵永杰，陈朝岗. 轨道火车及高速轨道火车紧急安全制动辅助装置：201220158825.2[P]. 2012-04-05.</w:t>
      </w:r>
    </w:p>
    <w:p w14:paraId="3321C79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电子文献著录格式：萧  钰. 出版业信息化迈入快车道[EB/OL]. （2001-12-19）[2002-04-15]. http://www.creader.com/news/20011219/200112190019.html.</w:t>
      </w:r>
    </w:p>
    <w:p w14:paraId="3F6D16D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内部文件著录格式：中车株洲电力机车有限公司. 时速160公里动力集中动车组动力车检修手册[G]. 株洲：中车株洲电力机车有限公司，2021.</w:t>
      </w:r>
    </w:p>
    <w:p w14:paraId="566C9FF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17）为了保证审稿过程的公平、公正和严谨，我刊采用“双盲”审查方式，编辑部不向作者提供审稿人的信息。</w:t>
      </w:r>
    </w:p>
    <w:p w14:paraId="7E97818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18）请勿一稿多投，本刊审稿时间不超过3个月，在此期间可登录作者投稿系统查询稿件刊发进展情况。</w:t>
      </w:r>
    </w:p>
    <w:p w14:paraId="571557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19）来稿采用与否，均由本刊编辑部最后审定。依照《著作权法》规定，本刊可以对来稿作文字性修改、删节，必要时可以进行内容的修改。作者若不允许对文稿作文字性及内容修改，或不同意其他报刊转载、摘编其作品，请在来稿时声明。</w:t>
      </w:r>
    </w:p>
    <w:p w14:paraId="3DB7B34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20）来稿刊登后，按国家有关规定，以字数为主并考虑文章质量支付稿费，同时按作者数量赠送当期期刊。</w:t>
      </w:r>
    </w:p>
    <w:p w14:paraId="37D1EB9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21）本刊已许可权威数据库以数字化方式复制、汇编、发行、信息网络传播本刊全文。本刊支付的稿酬已包含权威数据库著作权使用费，所有署名作者向本刊提交文章发表之行为视为同意上述声明。如有异议，请在投稿时说明，本刊将按作者说明处理。</w:t>
      </w:r>
    </w:p>
    <w:p w14:paraId="354F2199">
      <w:pPr>
        <w:numPr>
          <w:ilvl w:val="0"/>
          <w:numId w:val="0"/>
        </w:numP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</w:pPr>
    </w:p>
    <w:sectPr>
      <w:pgSz w:w="11906" w:h="16838"/>
      <w:pgMar w:top="1157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0OTk2NTg5NDFhMzY2YzBhMjAzMjgxZTc4Y2Q2ZTMifQ=="/>
  </w:docVars>
  <w:rsids>
    <w:rsidRoot w:val="00E82B6E"/>
    <w:rsid w:val="00447C70"/>
    <w:rsid w:val="00614534"/>
    <w:rsid w:val="006239E2"/>
    <w:rsid w:val="007A1873"/>
    <w:rsid w:val="007C26BE"/>
    <w:rsid w:val="00845C8D"/>
    <w:rsid w:val="00AE5CC9"/>
    <w:rsid w:val="00BD7DF5"/>
    <w:rsid w:val="00E46B3A"/>
    <w:rsid w:val="00E82B6E"/>
    <w:rsid w:val="1FB50E11"/>
    <w:rsid w:val="33602108"/>
    <w:rsid w:val="35906762"/>
    <w:rsid w:val="70F80E34"/>
    <w:rsid w:val="7313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1132</Words>
  <Characters>1199</Characters>
  <Lines>2</Lines>
  <Paragraphs>1</Paragraphs>
  <TotalTime>75</TotalTime>
  <ScaleCrop>false</ScaleCrop>
  <LinksUpToDate>false</LinksUpToDate>
  <CharactersWithSpaces>1207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2022-09-22T01:30:00Z</dcterms:created>
  <dc:creator>t</dc:creator>
  <cp:lastModifiedBy>我是飞鸟姐姐的小粉丝</cp:lastModifiedBy>
  <cp:lastPrinted>2022-09-22T02:24:00Z</cp:lastPrinted>
  <dcterms:modified xsi:type="dcterms:W3CDTF">2026-06-16T01:31:24Z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46F9FF89B42B472AB60C70D5513A5F8F_13</vt:lpwstr>
  </property>
  <property fmtid="{D5CDD505-2E9C-101B-9397-08002B2CF9AE}" pid="4" name="KSOTemplateDocerSaveRecord">
    <vt:lpwstr>eyJoZGlkIjoiMjA0N2YyODQzNWVhNzM1MWFjOTJmODQ4M2RiYmU2MjkiLCJ1c2VySWQiOiIyNzQ1MDk2NDAifQ==</vt:lpwstr>
  </property>
</Properties>
</file>