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AE2A1C" w14:textId="77777777" w:rsidR="007A4F5D" w:rsidRDefault="007A4F5D">
      <w:pPr>
        <w:adjustRightInd w:val="0"/>
        <w:snapToGrid w:val="0"/>
        <w:spacing w:line="360" w:lineRule="auto"/>
        <w:ind w:firstLine="405"/>
        <w:rPr>
          <w:rFonts w:ascii="仿宋_GB2312" w:eastAsia="仿宋_GB2312" w:hAnsi="华文中宋"/>
          <w:b/>
          <w:sz w:val="84"/>
          <w:szCs w:val="84"/>
        </w:rPr>
      </w:pPr>
    </w:p>
    <w:p w14:paraId="01FFE299" w14:textId="77777777" w:rsidR="007A4F5D" w:rsidRDefault="003378A7">
      <w:pPr>
        <w:pStyle w:val="a7"/>
        <w:jc w:val="center"/>
        <w:rPr>
          <w:rFonts w:ascii="黑体" w:eastAsia="黑体" w:hAnsi="黑体"/>
          <w:bCs/>
          <w:sz w:val="84"/>
          <w:szCs w:val="84"/>
          <w14:shadow w14:blurRad="50800" w14:dist="38100" w14:dir="2700000" w14:sx="100000" w14:sy="100000" w14:kx="0" w14:ky="0" w14:algn="tl">
            <w14:srgbClr w14:val="000000">
              <w14:alpha w14:val="60000"/>
            </w14:srgbClr>
          </w14:shadow>
        </w:rPr>
      </w:pPr>
      <w:proofErr w:type="gramStart"/>
      <w:r>
        <w:rPr>
          <w:rFonts w:ascii="黑体" w:eastAsia="黑体" w:hAnsi="黑体" w:hint="eastAsia"/>
          <w:sz w:val="84"/>
          <w:szCs w:val="84"/>
          <w14:shadow w14:blurRad="50800" w14:dist="38100" w14:dir="2700000" w14:sx="100000" w14:sy="100000" w14:kx="0" w14:ky="0" w14:algn="tl">
            <w14:srgbClr w14:val="000000">
              <w14:alpha w14:val="60000"/>
            </w14:srgbClr>
          </w14:shadow>
        </w:rPr>
        <w:t>询</w:t>
      </w:r>
      <w:proofErr w:type="gramEnd"/>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 比</w:t>
      </w:r>
      <w:r>
        <w:rPr>
          <w:rFonts w:ascii="黑体" w:eastAsia="黑体" w:hAnsi="黑体" w:hint="eastAsia"/>
          <w:bCs/>
          <w:sz w:val="84"/>
          <w:szCs w:val="84"/>
          <w14:shadow w14:blurRad="50800" w14:dist="38100" w14:dir="2700000" w14:sx="100000" w14:sy="100000" w14:kx="0" w14:ky="0" w14:algn="tl">
            <w14:srgbClr w14:val="000000">
              <w14:alpha w14:val="60000"/>
            </w14:srgbClr>
          </w14:shadow>
        </w:rPr>
        <w:t xml:space="preserve"> </w:t>
      </w:r>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采 购 </w:t>
      </w:r>
      <w:r>
        <w:rPr>
          <w:rFonts w:ascii="黑体" w:eastAsia="黑体" w:hAnsi="黑体"/>
          <w:sz w:val="84"/>
          <w:szCs w:val="84"/>
          <w14:shadow w14:blurRad="50800" w14:dist="38100" w14:dir="2700000" w14:sx="100000" w14:sy="100000" w14:kx="0" w14:ky="0" w14:algn="tl">
            <w14:srgbClr w14:val="000000">
              <w14:alpha w14:val="60000"/>
            </w14:srgbClr>
          </w14:shadow>
        </w:rPr>
        <w:t>文</w:t>
      </w:r>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 </w:t>
      </w:r>
      <w:r>
        <w:rPr>
          <w:rFonts w:ascii="黑体" w:eastAsia="黑体" w:hAnsi="黑体"/>
          <w:sz w:val="84"/>
          <w:szCs w:val="84"/>
          <w14:shadow w14:blurRad="50800" w14:dist="38100" w14:dir="2700000" w14:sx="100000" w14:sy="100000" w14:kx="0" w14:ky="0" w14:algn="tl">
            <w14:srgbClr w14:val="000000">
              <w14:alpha w14:val="60000"/>
            </w14:srgbClr>
          </w14:shadow>
        </w:rPr>
        <w:t>件</w:t>
      </w:r>
    </w:p>
    <w:p w14:paraId="5400D673" w14:textId="77777777" w:rsidR="007A4F5D" w:rsidRDefault="007A4F5D">
      <w:pPr>
        <w:pStyle w:val="a7"/>
        <w:adjustRightInd w:val="0"/>
        <w:snapToGrid w:val="0"/>
        <w:spacing w:line="360" w:lineRule="auto"/>
        <w:ind w:leftChars="403" w:left="846" w:firstLineChars="49" w:firstLine="157"/>
        <w:rPr>
          <w:rFonts w:ascii="黑体" w:eastAsia="黑体" w:hAnsi="黑体"/>
          <w:b/>
          <w:sz w:val="32"/>
          <w:szCs w:val="32"/>
        </w:rPr>
      </w:pPr>
    </w:p>
    <w:p w14:paraId="1D8F80E4" w14:textId="77777777" w:rsidR="007A4F5D" w:rsidRDefault="007A4F5D">
      <w:pPr>
        <w:pStyle w:val="a7"/>
        <w:adjustRightInd w:val="0"/>
        <w:snapToGrid w:val="0"/>
        <w:spacing w:line="360" w:lineRule="auto"/>
        <w:ind w:leftChars="403" w:left="846" w:firstLineChars="49" w:firstLine="157"/>
        <w:rPr>
          <w:rFonts w:ascii="黑体" w:eastAsia="黑体" w:hAnsi="黑体"/>
          <w:b/>
          <w:sz w:val="32"/>
          <w:szCs w:val="32"/>
        </w:rPr>
      </w:pPr>
    </w:p>
    <w:p w14:paraId="072F8CF6" w14:textId="77777777" w:rsidR="007A4F5D" w:rsidRDefault="007A4F5D">
      <w:pPr>
        <w:pStyle w:val="a7"/>
        <w:adjustRightInd w:val="0"/>
        <w:snapToGrid w:val="0"/>
        <w:spacing w:line="360" w:lineRule="auto"/>
        <w:ind w:leftChars="403" w:left="846" w:firstLineChars="49" w:firstLine="157"/>
        <w:rPr>
          <w:rFonts w:ascii="黑体" w:eastAsia="黑体" w:hAnsi="黑体"/>
          <w:b/>
          <w:sz w:val="32"/>
          <w:szCs w:val="32"/>
        </w:rPr>
      </w:pPr>
    </w:p>
    <w:p w14:paraId="6505A8CE" w14:textId="77777777" w:rsidR="007A4F5D" w:rsidRDefault="007A4F5D">
      <w:pPr>
        <w:pStyle w:val="a7"/>
        <w:adjustRightInd w:val="0"/>
        <w:snapToGrid w:val="0"/>
        <w:spacing w:line="360" w:lineRule="auto"/>
        <w:ind w:leftChars="403" w:left="846" w:firstLineChars="49" w:firstLine="157"/>
        <w:rPr>
          <w:rFonts w:ascii="黑体" w:eastAsia="黑体" w:hAnsi="黑体"/>
          <w:b/>
          <w:sz w:val="32"/>
          <w:szCs w:val="32"/>
        </w:rPr>
      </w:pPr>
    </w:p>
    <w:p w14:paraId="1DD4CC30" w14:textId="77777777" w:rsidR="007A4F5D" w:rsidRDefault="007A4F5D">
      <w:pPr>
        <w:pStyle w:val="a7"/>
        <w:adjustRightInd w:val="0"/>
        <w:snapToGrid w:val="0"/>
        <w:spacing w:line="360" w:lineRule="auto"/>
        <w:ind w:leftChars="403" w:left="846" w:firstLineChars="49" w:firstLine="157"/>
        <w:rPr>
          <w:rFonts w:ascii="黑体" w:eastAsia="黑体" w:hAnsi="黑体"/>
          <w:b/>
          <w:sz w:val="32"/>
          <w:szCs w:val="32"/>
        </w:rPr>
      </w:pPr>
    </w:p>
    <w:p w14:paraId="6E018500" w14:textId="44A50244" w:rsidR="007A4F5D" w:rsidRDefault="003378A7">
      <w:pPr>
        <w:pStyle w:val="01"/>
        <w:ind w:firstLineChars="100" w:firstLine="320"/>
        <w:jc w:val="both"/>
        <w:rPr>
          <w:rFonts w:ascii="黑体" w:eastAsia="黑体" w:hAnsi="黑体"/>
          <w:kern w:val="0"/>
          <w:sz w:val="32"/>
          <w:szCs w:val="32"/>
        </w:rPr>
      </w:pPr>
      <w:r>
        <w:rPr>
          <w:rFonts w:ascii="黑体" w:eastAsia="黑体" w:hAnsi="黑体"/>
          <w:sz w:val="32"/>
          <w:szCs w:val="32"/>
        </w:rPr>
        <w:t>采购项目名称：</w:t>
      </w:r>
      <w:r w:rsidR="00B556E8" w:rsidRPr="00B556E8">
        <w:rPr>
          <w:rFonts w:ascii="黑体" w:eastAsia="黑体" w:hAnsi="黑体" w:hint="eastAsia"/>
          <w:kern w:val="0"/>
          <w:sz w:val="32"/>
          <w:szCs w:val="32"/>
        </w:rPr>
        <w:t>专项审计咨询服务</w:t>
      </w:r>
      <w:r>
        <w:rPr>
          <w:rFonts w:ascii="黑体" w:eastAsia="黑体" w:hAnsi="黑体" w:hint="eastAsia"/>
          <w:kern w:val="0"/>
          <w:sz w:val="32"/>
          <w:szCs w:val="32"/>
        </w:rPr>
        <w:t>项目</w:t>
      </w:r>
    </w:p>
    <w:p w14:paraId="3286CA34" w14:textId="77777777" w:rsidR="007A4F5D" w:rsidRDefault="007A4F5D">
      <w:pPr>
        <w:pStyle w:val="a7"/>
        <w:adjustRightInd w:val="0"/>
        <w:snapToGrid w:val="0"/>
        <w:spacing w:beforeLines="50" w:before="156" w:afterLines="50" w:after="156"/>
        <w:ind w:leftChars="152" w:left="2559" w:hangingChars="700" w:hanging="2240"/>
        <w:rPr>
          <w:rFonts w:ascii="黑体" w:eastAsia="黑体" w:hAnsi="黑体"/>
          <w:sz w:val="32"/>
          <w:szCs w:val="32"/>
        </w:rPr>
      </w:pPr>
    </w:p>
    <w:p w14:paraId="6B5B6E03" w14:textId="77777777" w:rsidR="007A4F5D" w:rsidRDefault="003378A7">
      <w:pPr>
        <w:pStyle w:val="a7"/>
        <w:adjustRightInd w:val="0"/>
        <w:snapToGrid w:val="0"/>
        <w:spacing w:beforeLines="50" w:before="156" w:afterLines="50" w:after="156" w:line="360" w:lineRule="auto"/>
        <w:ind w:firstLineChars="100" w:firstLine="320"/>
        <w:rPr>
          <w:rFonts w:ascii="黑体" w:eastAsia="黑体" w:hAnsi="黑体"/>
          <w:sz w:val="32"/>
          <w:szCs w:val="32"/>
        </w:rPr>
      </w:pPr>
      <w:r>
        <w:rPr>
          <w:rFonts w:ascii="黑体" w:eastAsia="黑体" w:hAnsi="黑体"/>
          <w:sz w:val="32"/>
          <w:szCs w:val="32"/>
        </w:rPr>
        <w:t>采   购   人：</w:t>
      </w:r>
      <w:r>
        <w:rPr>
          <w:rFonts w:ascii="黑体" w:eastAsia="黑体" w:hAnsi="黑体" w:hint="eastAsia"/>
          <w:sz w:val="32"/>
          <w:szCs w:val="32"/>
        </w:rPr>
        <w:t xml:space="preserve">湖南铁道职业技术学院      </w:t>
      </w:r>
    </w:p>
    <w:p w14:paraId="4200B993" w14:textId="77777777" w:rsidR="007A4F5D" w:rsidRDefault="007A4F5D">
      <w:pPr>
        <w:pStyle w:val="a7"/>
        <w:adjustRightInd w:val="0"/>
        <w:snapToGrid w:val="0"/>
        <w:spacing w:line="440" w:lineRule="exact"/>
        <w:jc w:val="center"/>
        <w:rPr>
          <w:rFonts w:ascii="黑体" w:eastAsia="黑体" w:hAnsi="黑体"/>
          <w:b/>
          <w:sz w:val="32"/>
        </w:rPr>
      </w:pPr>
    </w:p>
    <w:p w14:paraId="12277452" w14:textId="77777777" w:rsidR="007A4F5D" w:rsidRDefault="007A4F5D">
      <w:pPr>
        <w:pStyle w:val="a7"/>
        <w:adjustRightInd w:val="0"/>
        <w:snapToGrid w:val="0"/>
        <w:spacing w:line="440" w:lineRule="exact"/>
        <w:jc w:val="center"/>
        <w:rPr>
          <w:rFonts w:ascii="黑体" w:eastAsia="黑体" w:hAnsi="黑体"/>
          <w:b/>
          <w:sz w:val="32"/>
        </w:rPr>
      </w:pPr>
    </w:p>
    <w:p w14:paraId="263E19F8" w14:textId="77777777" w:rsidR="007A4F5D" w:rsidRDefault="007A4F5D">
      <w:pPr>
        <w:pStyle w:val="a7"/>
        <w:adjustRightInd w:val="0"/>
        <w:snapToGrid w:val="0"/>
        <w:spacing w:line="440" w:lineRule="exact"/>
        <w:jc w:val="center"/>
        <w:rPr>
          <w:rFonts w:ascii="黑体" w:eastAsia="黑体" w:hAnsi="黑体"/>
          <w:b/>
          <w:sz w:val="32"/>
        </w:rPr>
      </w:pPr>
    </w:p>
    <w:p w14:paraId="00E611DA" w14:textId="77777777" w:rsidR="007A4F5D" w:rsidRDefault="007A4F5D">
      <w:pPr>
        <w:pStyle w:val="a7"/>
        <w:adjustRightInd w:val="0"/>
        <w:snapToGrid w:val="0"/>
        <w:spacing w:line="440" w:lineRule="exact"/>
        <w:jc w:val="center"/>
        <w:rPr>
          <w:rFonts w:ascii="黑体" w:eastAsia="黑体" w:hAnsi="黑体"/>
          <w:b/>
          <w:sz w:val="32"/>
        </w:rPr>
      </w:pPr>
    </w:p>
    <w:p w14:paraId="5BD02E6F" w14:textId="77777777" w:rsidR="007A4F5D" w:rsidRDefault="007A4F5D">
      <w:pPr>
        <w:pStyle w:val="a7"/>
        <w:adjustRightInd w:val="0"/>
        <w:snapToGrid w:val="0"/>
        <w:spacing w:line="440" w:lineRule="exact"/>
        <w:jc w:val="center"/>
        <w:rPr>
          <w:rFonts w:ascii="黑体" w:eastAsia="黑体" w:hAnsi="黑体"/>
          <w:b/>
          <w:sz w:val="32"/>
        </w:rPr>
      </w:pPr>
    </w:p>
    <w:p w14:paraId="51D3F09C" w14:textId="77777777" w:rsidR="007A4F5D" w:rsidRDefault="007A4F5D">
      <w:pPr>
        <w:pStyle w:val="a7"/>
        <w:adjustRightInd w:val="0"/>
        <w:snapToGrid w:val="0"/>
        <w:spacing w:line="440" w:lineRule="exact"/>
        <w:jc w:val="center"/>
        <w:rPr>
          <w:rFonts w:ascii="黑体" w:eastAsia="黑体" w:hAnsi="黑体"/>
          <w:b/>
          <w:sz w:val="32"/>
        </w:rPr>
      </w:pPr>
    </w:p>
    <w:p w14:paraId="33437265" w14:textId="77777777" w:rsidR="007A4F5D" w:rsidRDefault="007A4F5D">
      <w:pPr>
        <w:pStyle w:val="a7"/>
        <w:adjustRightInd w:val="0"/>
        <w:snapToGrid w:val="0"/>
        <w:spacing w:line="440" w:lineRule="exact"/>
        <w:jc w:val="center"/>
        <w:rPr>
          <w:rFonts w:ascii="黑体" w:eastAsia="黑体" w:hAnsi="黑体"/>
          <w:b/>
          <w:sz w:val="32"/>
        </w:rPr>
      </w:pPr>
    </w:p>
    <w:p w14:paraId="646F9A24" w14:textId="77777777" w:rsidR="007A4F5D" w:rsidRDefault="007A4F5D">
      <w:pPr>
        <w:pStyle w:val="a7"/>
        <w:adjustRightInd w:val="0"/>
        <w:snapToGrid w:val="0"/>
        <w:spacing w:line="440" w:lineRule="exact"/>
        <w:jc w:val="center"/>
        <w:rPr>
          <w:rFonts w:ascii="黑体" w:eastAsia="黑体" w:hAnsi="黑体"/>
          <w:b/>
          <w:sz w:val="32"/>
        </w:rPr>
      </w:pPr>
    </w:p>
    <w:p w14:paraId="3BDBB089" w14:textId="77777777" w:rsidR="007A4F5D" w:rsidRDefault="007A4F5D">
      <w:pPr>
        <w:pStyle w:val="a7"/>
        <w:adjustRightInd w:val="0"/>
        <w:snapToGrid w:val="0"/>
        <w:spacing w:line="440" w:lineRule="exact"/>
        <w:jc w:val="center"/>
        <w:rPr>
          <w:rFonts w:ascii="黑体" w:eastAsia="黑体" w:hAnsi="黑体"/>
          <w:b/>
          <w:sz w:val="32"/>
        </w:rPr>
      </w:pPr>
    </w:p>
    <w:p w14:paraId="287A2B02" w14:textId="4D64F917" w:rsidR="007A4F5D" w:rsidRDefault="003378A7">
      <w:pPr>
        <w:spacing w:line="360" w:lineRule="auto"/>
        <w:jc w:val="center"/>
        <w:rPr>
          <w:rFonts w:ascii="黑体" w:eastAsia="黑体" w:hAnsi="黑体"/>
          <w:sz w:val="32"/>
          <w:szCs w:val="32"/>
        </w:rPr>
      </w:pPr>
      <w:r>
        <w:rPr>
          <w:rFonts w:ascii="黑体" w:eastAsia="黑体" w:hAnsi="黑体" w:hint="eastAsia"/>
          <w:sz w:val="32"/>
          <w:szCs w:val="32"/>
        </w:rPr>
        <w:t>二</w:t>
      </w:r>
      <w:proofErr w:type="gramStart"/>
      <w:r>
        <w:rPr>
          <w:rFonts w:ascii="黑体" w:eastAsia="黑体" w:hAnsi="黑体" w:hint="eastAsia"/>
          <w:sz w:val="32"/>
          <w:szCs w:val="32"/>
        </w:rPr>
        <w:t>0二</w:t>
      </w:r>
      <w:r w:rsidR="00F26174">
        <w:rPr>
          <w:rFonts w:ascii="黑体" w:eastAsia="黑体" w:hAnsi="黑体" w:hint="eastAsia"/>
          <w:sz w:val="32"/>
          <w:szCs w:val="32"/>
        </w:rPr>
        <w:t>五</w:t>
      </w:r>
      <w:proofErr w:type="gramEnd"/>
      <w:r>
        <w:rPr>
          <w:rFonts w:ascii="黑体" w:eastAsia="黑体" w:hAnsi="黑体"/>
          <w:sz w:val="32"/>
          <w:szCs w:val="32"/>
        </w:rPr>
        <w:t>年</w:t>
      </w:r>
      <w:r w:rsidR="00B556E8">
        <w:rPr>
          <w:rFonts w:ascii="黑体" w:eastAsia="黑体" w:hAnsi="黑体" w:hint="eastAsia"/>
          <w:sz w:val="32"/>
          <w:szCs w:val="32"/>
        </w:rPr>
        <w:t>五</w:t>
      </w:r>
      <w:r>
        <w:rPr>
          <w:rFonts w:ascii="黑体" w:eastAsia="黑体" w:hAnsi="黑体"/>
          <w:sz w:val="32"/>
          <w:szCs w:val="32"/>
        </w:rPr>
        <w:t>月</w:t>
      </w:r>
    </w:p>
    <w:p w14:paraId="3FD890A2" w14:textId="77777777" w:rsidR="007A4F5D" w:rsidRDefault="007A4F5D">
      <w:pPr>
        <w:pStyle w:val="21"/>
      </w:pPr>
    </w:p>
    <w:p w14:paraId="40E4DFFA" w14:textId="77777777" w:rsidR="007A4F5D" w:rsidRDefault="007A4F5D">
      <w:pPr>
        <w:pStyle w:val="21"/>
        <w:rPr>
          <w:szCs w:val="22"/>
        </w:rPr>
      </w:pPr>
    </w:p>
    <w:p w14:paraId="257DEEC5" w14:textId="77777777" w:rsidR="00B556E8" w:rsidRDefault="003378A7">
      <w:pPr>
        <w:jc w:val="center"/>
        <w:outlineLvl w:val="0"/>
        <w:rPr>
          <w:rFonts w:ascii="黑体" w:eastAsia="黑体" w:hAnsi="黑体"/>
          <w:b/>
          <w:sz w:val="36"/>
          <w:szCs w:val="36"/>
        </w:rPr>
      </w:pPr>
      <w:r>
        <w:rPr>
          <w:rFonts w:ascii="黑体" w:eastAsia="黑体" w:hAnsi="黑体" w:hint="eastAsia"/>
          <w:b/>
          <w:sz w:val="36"/>
          <w:szCs w:val="36"/>
        </w:rPr>
        <w:lastRenderedPageBreak/>
        <w:t>湖南铁道职业技术学院</w:t>
      </w:r>
      <w:r w:rsidR="00B556E8" w:rsidRPr="00B556E8">
        <w:rPr>
          <w:rFonts w:ascii="黑体" w:eastAsia="黑体" w:hAnsi="黑体" w:hint="eastAsia"/>
          <w:b/>
          <w:sz w:val="36"/>
          <w:szCs w:val="36"/>
        </w:rPr>
        <w:t>专项审计咨询服务</w:t>
      </w:r>
      <w:r>
        <w:rPr>
          <w:rFonts w:ascii="黑体" w:eastAsia="黑体" w:hAnsi="黑体" w:hint="eastAsia"/>
          <w:b/>
          <w:sz w:val="36"/>
          <w:szCs w:val="36"/>
        </w:rPr>
        <w:t>项目</w:t>
      </w:r>
    </w:p>
    <w:p w14:paraId="6EAB8857" w14:textId="6B3DB230" w:rsidR="007A4F5D" w:rsidRDefault="003378A7">
      <w:pPr>
        <w:jc w:val="center"/>
        <w:outlineLvl w:val="0"/>
        <w:rPr>
          <w:rFonts w:ascii="黑体" w:eastAsia="黑体" w:hAnsi="黑体" w:cs="宋体"/>
          <w:b/>
          <w:bCs/>
          <w:color w:val="000000"/>
          <w:spacing w:val="-20"/>
          <w:kern w:val="36"/>
          <w:sz w:val="36"/>
          <w:szCs w:val="36"/>
        </w:rPr>
      </w:pPr>
      <w:proofErr w:type="gramStart"/>
      <w:r>
        <w:rPr>
          <w:rFonts w:ascii="黑体" w:eastAsia="黑体" w:hAnsi="黑体" w:hint="eastAsia"/>
          <w:b/>
          <w:sz w:val="36"/>
          <w:szCs w:val="36"/>
        </w:rPr>
        <w:t>询</w:t>
      </w:r>
      <w:proofErr w:type="gramEnd"/>
      <w:r>
        <w:rPr>
          <w:rFonts w:ascii="黑体" w:eastAsia="黑体" w:hAnsi="黑体" w:hint="eastAsia"/>
          <w:b/>
          <w:sz w:val="36"/>
          <w:szCs w:val="36"/>
        </w:rPr>
        <w:t>比</w:t>
      </w:r>
      <w:r>
        <w:rPr>
          <w:rFonts w:ascii="黑体" w:eastAsia="黑体" w:hAnsi="黑体" w:cs="宋体"/>
          <w:b/>
          <w:bCs/>
          <w:color w:val="000000"/>
          <w:spacing w:val="-20"/>
          <w:kern w:val="36"/>
          <w:sz w:val="36"/>
          <w:szCs w:val="36"/>
        </w:rPr>
        <w:t>采购</w:t>
      </w:r>
      <w:r>
        <w:rPr>
          <w:rFonts w:ascii="黑体" w:eastAsia="黑体" w:hAnsi="黑体" w:cs="宋体" w:hint="eastAsia"/>
          <w:b/>
          <w:bCs/>
          <w:color w:val="000000"/>
          <w:spacing w:val="-20"/>
          <w:kern w:val="36"/>
          <w:sz w:val="36"/>
          <w:szCs w:val="36"/>
        </w:rPr>
        <w:t>公告</w:t>
      </w:r>
    </w:p>
    <w:p w14:paraId="2A3539A8" w14:textId="77777777" w:rsidR="00C759A0" w:rsidRDefault="00C759A0">
      <w:pPr>
        <w:pStyle w:val="21"/>
        <w:snapToGrid w:val="0"/>
        <w:spacing w:before="0" w:beforeAutospacing="0" w:after="0" w:line="360" w:lineRule="auto"/>
        <w:ind w:leftChars="0" w:left="0" w:firstLineChars="200" w:firstLine="480"/>
        <w:jc w:val="left"/>
        <w:rPr>
          <w:rFonts w:ascii="仿宋" w:eastAsia="仿宋" w:hAnsi="仿宋"/>
          <w:sz w:val="24"/>
          <w:szCs w:val="24"/>
        </w:rPr>
      </w:pPr>
    </w:p>
    <w:p w14:paraId="0FA957A0" w14:textId="65613E32" w:rsidR="007A4F5D" w:rsidRDefault="003378A7">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sz w:val="24"/>
          <w:szCs w:val="24"/>
        </w:rPr>
        <w:t>湖南铁道职业技术学院</w:t>
      </w:r>
      <w:r w:rsidR="00B556E8" w:rsidRPr="001C4D83">
        <w:rPr>
          <w:rFonts w:ascii="仿宋" w:eastAsia="仿宋" w:hAnsi="仿宋" w:hint="eastAsia"/>
          <w:sz w:val="24"/>
          <w:szCs w:val="24"/>
        </w:rPr>
        <w:t>专项审计咨询服务</w:t>
      </w:r>
      <w:r>
        <w:rPr>
          <w:rFonts w:ascii="仿宋" w:eastAsia="仿宋" w:hAnsi="仿宋" w:hint="eastAsia"/>
          <w:sz w:val="24"/>
          <w:szCs w:val="24"/>
        </w:rPr>
        <w:t>项目需进行采购，现采用发布公告方式，邀请符合资格条件的供应商参与采购活动。</w:t>
      </w:r>
    </w:p>
    <w:p w14:paraId="474761BB" w14:textId="77777777" w:rsidR="007A4F5D" w:rsidRDefault="003378A7">
      <w:pPr>
        <w:snapToGrid w:val="0"/>
        <w:spacing w:line="360" w:lineRule="auto"/>
        <w:ind w:firstLineChars="200" w:firstLine="482"/>
        <w:jc w:val="left"/>
        <w:rPr>
          <w:rFonts w:ascii="仿宋" w:eastAsia="仿宋" w:hAnsi="仿宋" w:cs="仿宋"/>
          <w:b/>
          <w:bCs/>
          <w:color w:val="333333"/>
          <w:kern w:val="0"/>
          <w:sz w:val="24"/>
          <w:szCs w:val="24"/>
        </w:rPr>
      </w:pPr>
      <w:bookmarkStart w:id="0" w:name="_Toc31662_WPSOffice_Level2"/>
      <w:bookmarkStart w:id="1" w:name="_Toc17794_WPSOffice_Level2"/>
      <w:bookmarkStart w:id="2" w:name="_Toc3564"/>
      <w:bookmarkStart w:id="3" w:name="_Toc4659"/>
      <w:bookmarkStart w:id="4" w:name="_Toc26475"/>
      <w:r>
        <w:rPr>
          <w:rFonts w:ascii="仿宋" w:eastAsia="仿宋" w:hAnsi="仿宋" w:cs="仿宋" w:hint="eastAsia"/>
          <w:b/>
          <w:bCs/>
          <w:color w:val="333333"/>
          <w:kern w:val="0"/>
          <w:sz w:val="24"/>
          <w:szCs w:val="24"/>
        </w:rPr>
        <w:t>一、采购项目基本情况</w:t>
      </w:r>
      <w:bookmarkEnd w:id="0"/>
      <w:bookmarkEnd w:id="1"/>
      <w:bookmarkEnd w:id="2"/>
      <w:bookmarkEnd w:id="3"/>
      <w:bookmarkEnd w:id="4"/>
    </w:p>
    <w:p w14:paraId="4EF1E5F4" w14:textId="51ADAC73" w:rsidR="007A4F5D" w:rsidRDefault="003378A7">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1.项目名称：</w:t>
      </w:r>
      <w:bookmarkStart w:id="5" w:name="OLE_LINK1"/>
      <w:bookmarkStart w:id="6" w:name="OLE_LINK2"/>
      <w:r w:rsidR="00BB7FEE" w:rsidRPr="001C4D83">
        <w:rPr>
          <w:rFonts w:ascii="仿宋" w:eastAsia="仿宋" w:hAnsi="仿宋" w:hint="eastAsia"/>
          <w:sz w:val="24"/>
          <w:szCs w:val="24"/>
        </w:rPr>
        <w:t>专项审计咨询服务</w:t>
      </w:r>
      <w:bookmarkEnd w:id="5"/>
      <w:bookmarkEnd w:id="6"/>
      <w:r w:rsidRPr="001C4D83">
        <w:rPr>
          <w:rFonts w:ascii="仿宋" w:eastAsia="仿宋" w:hAnsi="仿宋" w:hint="eastAsia"/>
          <w:sz w:val="24"/>
          <w:szCs w:val="24"/>
        </w:rPr>
        <w:t>项目</w:t>
      </w:r>
    </w:p>
    <w:p w14:paraId="44784280" w14:textId="0BC06ED1" w:rsidR="007A4F5D" w:rsidRPr="002A45C5" w:rsidRDefault="003378A7" w:rsidP="002A45C5">
      <w:pPr>
        <w:spacing w:line="360" w:lineRule="auto"/>
        <w:ind w:firstLineChars="200" w:firstLine="480"/>
        <w:rPr>
          <w:rFonts w:ascii="仿宋" w:eastAsia="仿宋" w:hAnsi="仿宋" w:cstheme="minorEastAsia"/>
          <w:sz w:val="24"/>
          <w:szCs w:val="24"/>
        </w:rPr>
      </w:pPr>
      <w:r>
        <w:rPr>
          <w:rFonts w:ascii="仿宋" w:eastAsia="仿宋" w:hAnsi="仿宋" w:hint="eastAsia"/>
          <w:sz w:val="24"/>
          <w:szCs w:val="24"/>
        </w:rPr>
        <w:t>2.项目概况:</w:t>
      </w:r>
      <w:r w:rsidR="00F26174">
        <w:rPr>
          <w:rFonts w:ascii="仿宋" w:eastAsia="仿宋" w:hAnsi="仿宋" w:hint="eastAsia"/>
          <w:sz w:val="24"/>
          <w:szCs w:val="24"/>
        </w:rPr>
        <w:t xml:space="preserve"> </w:t>
      </w:r>
      <w:r w:rsidR="002A45C5" w:rsidRPr="002A45C5">
        <w:rPr>
          <w:rFonts w:ascii="仿宋" w:eastAsia="仿宋" w:hAnsi="仿宋" w:cstheme="minorEastAsia" w:hint="eastAsia"/>
          <w:sz w:val="24"/>
          <w:szCs w:val="24"/>
        </w:rPr>
        <w:t>根据湖南省教育厅《关于对厅直单位实行内部审计全覆盖的通知》（</w:t>
      </w:r>
      <w:proofErr w:type="gramStart"/>
      <w:r w:rsidR="002A45C5" w:rsidRPr="002A45C5">
        <w:rPr>
          <w:rFonts w:ascii="仿宋" w:eastAsia="仿宋" w:hAnsi="仿宋" w:cstheme="minorEastAsia" w:hint="eastAsia"/>
          <w:sz w:val="24"/>
          <w:szCs w:val="24"/>
        </w:rPr>
        <w:t>湘教通</w:t>
      </w:r>
      <w:proofErr w:type="gramEnd"/>
      <w:r w:rsidR="002A45C5" w:rsidRPr="002A45C5">
        <w:rPr>
          <w:rFonts w:ascii="仿宋" w:eastAsia="仿宋" w:hAnsi="仿宋" w:cstheme="minorEastAsia" w:hint="eastAsia"/>
          <w:sz w:val="24"/>
          <w:szCs w:val="24"/>
        </w:rPr>
        <w:t>〔2022〕274号），2025年将对学院开展专项审计。为提前做好准备，需引入专业审计咨询服务，依据《中华人民共和国会计法》《政府会计准则》等法规，对学院2021 - 2025年3月内控管理进行全面审查，包括预算、收支、采购等关键环节，识别风险隐患，推动问题整改，为迎接教育厅审计夯实基础，促进学校管理规范化、精细化发展，提升学校整体管理水平与风险防控能力。</w:t>
      </w:r>
    </w:p>
    <w:p w14:paraId="5BF0E805" w14:textId="7CA3B498" w:rsidR="007A4F5D" w:rsidRPr="00551825" w:rsidRDefault="003378A7" w:rsidP="002A45C5">
      <w:pPr>
        <w:pStyle w:val="21"/>
        <w:snapToGrid w:val="0"/>
        <w:spacing w:before="0" w:beforeAutospacing="0" w:after="0" w:line="360" w:lineRule="auto"/>
        <w:ind w:leftChars="0" w:left="0" w:firstLineChars="200" w:firstLine="480"/>
        <w:jc w:val="left"/>
        <w:rPr>
          <w:rFonts w:ascii="仿宋" w:eastAsia="仿宋" w:hAnsi="仿宋"/>
          <w:color w:val="FF0000"/>
          <w:sz w:val="24"/>
          <w:szCs w:val="24"/>
        </w:rPr>
      </w:pPr>
      <w:r>
        <w:rPr>
          <w:rFonts w:ascii="仿宋" w:eastAsia="仿宋" w:hAnsi="仿宋" w:hint="eastAsia"/>
          <w:sz w:val="24"/>
          <w:szCs w:val="24"/>
        </w:rPr>
        <w:t>3.服务内容：</w:t>
      </w:r>
      <w:r w:rsidR="002A45C5" w:rsidRPr="001C4D83">
        <w:rPr>
          <w:rFonts w:ascii="仿宋" w:eastAsia="仿宋" w:hAnsi="仿宋" w:hint="eastAsia"/>
          <w:color w:val="000000" w:themeColor="text1"/>
          <w:sz w:val="24"/>
          <w:szCs w:val="24"/>
        </w:rPr>
        <w:t>涵盖2</w:t>
      </w:r>
      <w:r w:rsidR="002A45C5" w:rsidRPr="001C4D83">
        <w:rPr>
          <w:rFonts w:ascii="仿宋" w:eastAsia="仿宋" w:hAnsi="仿宋"/>
          <w:color w:val="000000" w:themeColor="text1"/>
          <w:sz w:val="24"/>
          <w:szCs w:val="24"/>
        </w:rPr>
        <w:t>021-2025年</w:t>
      </w:r>
      <w:r w:rsidR="002A45C5" w:rsidRPr="001C4D83">
        <w:rPr>
          <w:rFonts w:ascii="仿宋" w:eastAsia="仿宋" w:hAnsi="仿宋" w:hint="eastAsia"/>
          <w:color w:val="000000" w:themeColor="text1"/>
          <w:sz w:val="24"/>
          <w:szCs w:val="24"/>
        </w:rPr>
        <w:t>3月</w:t>
      </w:r>
      <w:r w:rsidR="002A45C5" w:rsidRPr="001C4D83">
        <w:rPr>
          <w:rFonts w:ascii="仿宋" w:eastAsia="仿宋" w:hAnsi="仿宋"/>
          <w:color w:val="000000" w:themeColor="text1"/>
          <w:sz w:val="24"/>
          <w:szCs w:val="24"/>
        </w:rPr>
        <w:t>期间</w:t>
      </w:r>
      <w:r w:rsidR="002A45C5" w:rsidRPr="001C4D83">
        <w:rPr>
          <w:rFonts w:ascii="仿宋" w:eastAsia="仿宋" w:hAnsi="仿宋" w:hint="eastAsia"/>
          <w:color w:val="000000" w:themeColor="text1"/>
          <w:sz w:val="24"/>
          <w:szCs w:val="24"/>
        </w:rPr>
        <w:t>财务审计、内部控制审计、经济活动审计等方面。针对学校各项业务流程进行审查，提供审计报告及整改建议，</w:t>
      </w:r>
      <w:r w:rsidRPr="001C4D83">
        <w:rPr>
          <w:rFonts w:ascii="仿宋" w:eastAsia="仿宋" w:hAnsi="仿宋" w:hint="eastAsia"/>
          <w:color w:val="000000" w:themeColor="text1"/>
          <w:sz w:val="24"/>
          <w:szCs w:val="24"/>
        </w:rPr>
        <w:t>具体内容详见</w:t>
      </w:r>
      <w:r w:rsidR="00117BD2" w:rsidRPr="001C4D83">
        <w:rPr>
          <w:rFonts w:ascii="仿宋" w:eastAsia="仿宋" w:hAnsi="仿宋" w:hint="eastAsia"/>
          <w:color w:val="000000" w:themeColor="text1"/>
          <w:sz w:val="24"/>
          <w:szCs w:val="24"/>
        </w:rPr>
        <w:t>采购需求</w:t>
      </w:r>
      <w:r w:rsidRPr="001C4D83">
        <w:rPr>
          <w:rFonts w:ascii="仿宋" w:eastAsia="仿宋" w:hAnsi="仿宋" w:hint="eastAsia"/>
          <w:color w:val="000000" w:themeColor="text1"/>
          <w:sz w:val="24"/>
          <w:szCs w:val="24"/>
        </w:rPr>
        <w:t>。</w:t>
      </w:r>
    </w:p>
    <w:p w14:paraId="71947C1A" w14:textId="0E780BCE" w:rsidR="007A4F5D" w:rsidRDefault="003378A7">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.采购预算：</w:t>
      </w:r>
      <w:r w:rsidR="00BB7FEE" w:rsidRPr="001C4D83">
        <w:rPr>
          <w:rFonts w:ascii="仿宋" w:eastAsia="仿宋" w:hAnsi="仿宋"/>
          <w:sz w:val="24"/>
          <w:szCs w:val="24"/>
        </w:rPr>
        <w:t>15</w:t>
      </w:r>
      <w:r w:rsidRPr="001C4D83">
        <w:rPr>
          <w:rFonts w:ascii="仿宋" w:eastAsia="仿宋" w:hAnsi="仿宋"/>
          <w:sz w:val="24"/>
          <w:szCs w:val="24"/>
        </w:rPr>
        <w:t>万元</w:t>
      </w:r>
    </w:p>
    <w:p w14:paraId="453272DD" w14:textId="77777777" w:rsidR="007A4F5D" w:rsidRDefault="003378A7">
      <w:pPr>
        <w:pStyle w:val="21"/>
        <w:snapToGrid w:val="0"/>
        <w:spacing w:before="0" w:beforeAutospacing="0" w:after="0" w:line="360" w:lineRule="auto"/>
        <w:ind w:leftChars="0" w:left="0" w:firstLineChars="200" w:firstLine="482"/>
        <w:jc w:val="left"/>
        <w:rPr>
          <w:rFonts w:ascii="仿宋" w:eastAsia="仿宋" w:hAnsi="仿宋"/>
          <w:b/>
          <w:bCs/>
          <w:sz w:val="24"/>
          <w:szCs w:val="24"/>
        </w:rPr>
      </w:pPr>
      <w:r>
        <w:rPr>
          <w:rFonts w:ascii="仿宋" w:eastAsia="仿宋" w:hAnsi="仿宋" w:hint="eastAsia"/>
          <w:b/>
          <w:bCs/>
          <w:sz w:val="24"/>
          <w:szCs w:val="24"/>
        </w:rPr>
        <w:t>二、投标人资格要求</w:t>
      </w:r>
    </w:p>
    <w:p w14:paraId="62ECA4F5" w14:textId="77777777" w:rsidR="007A4F5D" w:rsidRDefault="003378A7">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1、基本资格条件：供应商必须是在中华人民共和国境内注册登记的法人、其他组织或者自然人，且应当符合下列规定，即：</w:t>
      </w:r>
    </w:p>
    <w:p w14:paraId="24CC3B8F" w14:textId="77777777" w:rsidR="007A4F5D" w:rsidRDefault="003378A7">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（1）具有独立承担民事责任的能力；</w:t>
      </w:r>
    </w:p>
    <w:p w14:paraId="58A3351A" w14:textId="77777777" w:rsidR="007A4F5D" w:rsidRDefault="003378A7">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（2）具有良好的商业信誉和健全的财务会计制度；</w:t>
      </w:r>
    </w:p>
    <w:p w14:paraId="069569FD" w14:textId="77777777" w:rsidR="007A4F5D" w:rsidRDefault="003378A7">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（3）具有履行合同所必需的设备和专业技术能力；</w:t>
      </w:r>
    </w:p>
    <w:p w14:paraId="060D3645" w14:textId="77777777" w:rsidR="007A4F5D" w:rsidRDefault="003378A7">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（4）有依法缴纳税收的良好记录；</w:t>
      </w:r>
    </w:p>
    <w:p w14:paraId="77978083" w14:textId="77777777" w:rsidR="007A4F5D" w:rsidRDefault="003378A7">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（5）参加采购活动前三年内，在经营活动中没有重大违法记录；</w:t>
      </w:r>
    </w:p>
    <w:p w14:paraId="3AB4EB51" w14:textId="77777777" w:rsidR="007A4F5D" w:rsidRDefault="003378A7">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（6）法律、行政法规规定的其他条件。</w:t>
      </w:r>
    </w:p>
    <w:p w14:paraId="072F082D" w14:textId="2B4DFE7F" w:rsidR="007A4F5D" w:rsidRDefault="003378A7">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2</w:t>
      </w:r>
      <w:r w:rsidR="002A45C5">
        <w:rPr>
          <w:rFonts w:ascii="仿宋" w:eastAsia="仿宋" w:hAnsi="仿宋" w:hint="eastAsia"/>
          <w:sz w:val="24"/>
          <w:szCs w:val="24"/>
        </w:rPr>
        <w:t>、特定资格条件：</w:t>
      </w:r>
      <w:r w:rsidR="002A45C5" w:rsidRPr="002A45C5">
        <w:rPr>
          <w:rFonts w:ascii="仿宋" w:eastAsia="仿宋" w:hAnsi="仿宋" w:hint="eastAsia"/>
          <w:sz w:val="24"/>
          <w:szCs w:val="24"/>
        </w:rPr>
        <w:t>必须具备会计师事务所执业</w:t>
      </w:r>
      <w:r w:rsidR="00EE3F55">
        <w:rPr>
          <w:rFonts w:ascii="仿宋" w:eastAsia="仿宋" w:hAnsi="仿宋" w:hint="eastAsia"/>
          <w:sz w:val="24"/>
          <w:szCs w:val="24"/>
        </w:rPr>
        <w:t>证书</w:t>
      </w:r>
      <w:r w:rsidR="002A45C5" w:rsidRPr="002A45C5">
        <w:rPr>
          <w:rFonts w:ascii="仿宋" w:eastAsia="仿宋" w:hAnsi="仿宋" w:hint="eastAsia"/>
          <w:sz w:val="24"/>
          <w:szCs w:val="24"/>
        </w:rPr>
        <w:t>。</w:t>
      </w:r>
    </w:p>
    <w:p w14:paraId="4B673CBE" w14:textId="77777777" w:rsidR="007A4F5D" w:rsidRDefault="003378A7">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3、不接受联合体投标</w:t>
      </w:r>
    </w:p>
    <w:p w14:paraId="773A98C1" w14:textId="77777777" w:rsidR="007A4F5D" w:rsidRDefault="003378A7">
      <w:pPr>
        <w:pStyle w:val="21"/>
        <w:snapToGrid w:val="0"/>
        <w:spacing w:before="0" w:beforeAutospacing="0" w:after="0" w:line="360" w:lineRule="auto"/>
        <w:ind w:leftChars="0" w:left="0" w:firstLineChars="200" w:firstLine="482"/>
        <w:jc w:val="left"/>
        <w:rPr>
          <w:rFonts w:ascii="仿宋" w:eastAsia="仿宋" w:hAnsi="仿宋"/>
          <w:b/>
          <w:bCs/>
          <w:sz w:val="24"/>
          <w:szCs w:val="24"/>
        </w:rPr>
      </w:pPr>
      <w:bookmarkStart w:id="7" w:name="_Toc58335831"/>
      <w:r>
        <w:rPr>
          <w:rFonts w:ascii="仿宋" w:eastAsia="仿宋" w:hAnsi="仿宋" w:hint="eastAsia"/>
          <w:b/>
          <w:bCs/>
          <w:sz w:val="24"/>
          <w:szCs w:val="24"/>
        </w:rPr>
        <w:t>三、响应文件提交的截止时间、开启时间及地点</w:t>
      </w:r>
      <w:bookmarkEnd w:id="7"/>
    </w:p>
    <w:p w14:paraId="054E6273" w14:textId="3A2C4B2F" w:rsidR="007A4F5D" w:rsidRPr="00B63A3C" w:rsidRDefault="003378A7">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lastRenderedPageBreak/>
        <w:t>1</w:t>
      </w:r>
      <w:r w:rsidR="006307A3">
        <w:rPr>
          <w:rFonts w:ascii="仿宋" w:eastAsia="仿宋" w:hAnsi="仿宋" w:hint="eastAsia"/>
          <w:sz w:val="24"/>
          <w:szCs w:val="24"/>
        </w:rPr>
        <w:t>．</w:t>
      </w:r>
      <w:r>
        <w:rPr>
          <w:rFonts w:ascii="仿宋" w:eastAsia="仿宋" w:hAnsi="仿宋" w:hint="eastAsia"/>
          <w:sz w:val="24"/>
          <w:szCs w:val="24"/>
        </w:rPr>
        <w:t>响应文件的提交</w:t>
      </w:r>
      <w:r w:rsidRPr="00B63A3C">
        <w:rPr>
          <w:rFonts w:ascii="仿宋" w:eastAsia="仿宋" w:hAnsi="仿宋" w:hint="eastAsia"/>
          <w:sz w:val="24"/>
          <w:szCs w:val="24"/>
        </w:rPr>
        <w:t>截止时间：202</w:t>
      </w:r>
      <w:r w:rsidR="00F26174" w:rsidRPr="00B63A3C">
        <w:rPr>
          <w:rFonts w:ascii="仿宋" w:eastAsia="仿宋" w:hAnsi="仿宋" w:hint="eastAsia"/>
          <w:sz w:val="24"/>
          <w:szCs w:val="24"/>
        </w:rPr>
        <w:t>5</w:t>
      </w:r>
      <w:r w:rsidRPr="00B63A3C">
        <w:rPr>
          <w:rFonts w:ascii="仿宋" w:eastAsia="仿宋" w:hAnsi="仿宋" w:hint="eastAsia"/>
          <w:sz w:val="24"/>
          <w:szCs w:val="24"/>
        </w:rPr>
        <w:t>年</w:t>
      </w:r>
      <w:r w:rsidR="00D36235" w:rsidRPr="00B63A3C">
        <w:rPr>
          <w:rFonts w:ascii="仿宋" w:eastAsia="仿宋" w:hAnsi="仿宋"/>
          <w:sz w:val="24"/>
          <w:szCs w:val="24"/>
        </w:rPr>
        <w:t>5</w:t>
      </w:r>
      <w:r w:rsidRPr="00B63A3C">
        <w:rPr>
          <w:rFonts w:ascii="仿宋" w:eastAsia="仿宋" w:hAnsi="仿宋" w:hint="eastAsia"/>
          <w:sz w:val="24"/>
          <w:szCs w:val="24"/>
        </w:rPr>
        <w:t>月</w:t>
      </w:r>
      <w:r w:rsidR="00F26174" w:rsidRPr="00B63A3C">
        <w:rPr>
          <w:rFonts w:ascii="仿宋" w:eastAsia="仿宋" w:hAnsi="仿宋" w:hint="eastAsia"/>
          <w:sz w:val="24"/>
          <w:szCs w:val="24"/>
        </w:rPr>
        <w:t xml:space="preserve"> </w:t>
      </w:r>
      <w:r w:rsidR="000550F4" w:rsidRPr="00B63A3C">
        <w:rPr>
          <w:rFonts w:ascii="仿宋" w:eastAsia="仿宋" w:hAnsi="仿宋"/>
          <w:sz w:val="24"/>
          <w:szCs w:val="24"/>
        </w:rPr>
        <w:t>14</w:t>
      </w:r>
      <w:r w:rsidRPr="00B63A3C">
        <w:rPr>
          <w:rFonts w:ascii="仿宋" w:eastAsia="仿宋" w:hAnsi="仿宋" w:hint="eastAsia"/>
          <w:sz w:val="24"/>
          <w:szCs w:val="24"/>
        </w:rPr>
        <w:t>日</w:t>
      </w:r>
      <w:r w:rsidR="000550F4" w:rsidRPr="00B63A3C">
        <w:rPr>
          <w:rFonts w:ascii="仿宋" w:eastAsia="仿宋" w:hAnsi="仿宋"/>
          <w:sz w:val="24"/>
          <w:szCs w:val="24"/>
        </w:rPr>
        <w:t>10</w:t>
      </w:r>
      <w:r w:rsidRPr="00B63A3C">
        <w:rPr>
          <w:rFonts w:ascii="仿宋" w:eastAsia="仿宋" w:hAnsi="仿宋" w:hint="eastAsia"/>
          <w:sz w:val="24"/>
          <w:szCs w:val="24"/>
        </w:rPr>
        <w:t>时</w:t>
      </w:r>
    </w:p>
    <w:p w14:paraId="5FCFB0A5" w14:textId="7C715FC5" w:rsidR="007A4F5D" w:rsidRPr="00B63A3C" w:rsidRDefault="003378A7">
      <w:pPr>
        <w:pStyle w:val="21"/>
        <w:snapToGrid w:val="0"/>
        <w:spacing w:before="0" w:beforeAutospacing="0" w:after="0" w:line="360" w:lineRule="auto"/>
        <w:ind w:leftChars="0" w:left="0" w:firstLineChars="200" w:firstLine="480"/>
        <w:jc w:val="left"/>
        <w:rPr>
          <w:rFonts w:ascii="仿宋" w:eastAsia="仿宋" w:hAnsi="仿宋"/>
          <w:sz w:val="24"/>
          <w:szCs w:val="24"/>
        </w:rPr>
      </w:pPr>
      <w:r w:rsidRPr="00B63A3C">
        <w:rPr>
          <w:rFonts w:ascii="仿宋" w:eastAsia="仿宋" w:hAnsi="仿宋" w:hint="eastAsia"/>
          <w:sz w:val="24"/>
          <w:szCs w:val="24"/>
        </w:rPr>
        <w:t>2．响应文件的开启时间：202</w:t>
      </w:r>
      <w:r w:rsidR="00F26174" w:rsidRPr="00B63A3C">
        <w:rPr>
          <w:rFonts w:ascii="仿宋" w:eastAsia="仿宋" w:hAnsi="仿宋" w:hint="eastAsia"/>
          <w:sz w:val="24"/>
          <w:szCs w:val="24"/>
        </w:rPr>
        <w:t>5</w:t>
      </w:r>
      <w:r w:rsidRPr="00B63A3C">
        <w:rPr>
          <w:rFonts w:ascii="仿宋" w:eastAsia="仿宋" w:hAnsi="仿宋" w:hint="eastAsia"/>
          <w:sz w:val="24"/>
          <w:szCs w:val="24"/>
        </w:rPr>
        <w:t>年</w:t>
      </w:r>
      <w:r w:rsidR="00D36235" w:rsidRPr="00B63A3C">
        <w:rPr>
          <w:rFonts w:ascii="仿宋" w:eastAsia="仿宋" w:hAnsi="仿宋"/>
          <w:sz w:val="24"/>
          <w:szCs w:val="24"/>
        </w:rPr>
        <w:t>5</w:t>
      </w:r>
      <w:r w:rsidRPr="00B63A3C">
        <w:rPr>
          <w:rFonts w:ascii="仿宋" w:eastAsia="仿宋" w:hAnsi="仿宋" w:hint="eastAsia"/>
          <w:sz w:val="24"/>
          <w:szCs w:val="24"/>
        </w:rPr>
        <w:t>月</w:t>
      </w:r>
      <w:r w:rsidR="00F26174" w:rsidRPr="00B63A3C">
        <w:rPr>
          <w:rFonts w:ascii="仿宋" w:eastAsia="仿宋" w:hAnsi="仿宋" w:hint="eastAsia"/>
          <w:sz w:val="24"/>
          <w:szCs w:val="24"/>
        </w:rPr>
        <w:t xml:space="preserve"> </w:t>
      </w:r>
      <w:r w:rsidR="000550F4" w:rsidRPr="00B63A3C">
        <w:rPr>
          <w:rFonts w:ascii="仿宋" w:eastAsia="仿宋" w:hAnsi="仿宋"/>
          <w:sz w:val="24"/>
          <w:szCs w:val="24"/>
        </w:rPr>
        <w:t>14</w:t>
      </w:r>
      <w:r w:rsidR="00B63A3C" w:rsidRPr="00B63A3C">
        <w:rPr>
          <w:rFonts w:ascii="仿宋" w:eastAsia="仿宋" w:hAnsi="仿宋" w:hint="eastAsia"/>
          <w:sz w:val="24"/>
          <w:szCs w:val="24"/>
        </w:rPr>
        <w:t xml:space="preserve"> </w:t>
      </w:r>
      <w:r w:rsidRPr="00B63A3C">
        <w:rPr>
          <w:rFonts w:ascii="仿宋" w:eastAsia="仿宋" w:hAnsi="仿宋" w:hint="eastAsia"/>
          <w:sz w:val="24"/>
          <w:szCs w:val="24"/>
        </w:rPr>
        <w:t>日</w:t>
      </w:r>
      <w:r w:rsidR="00F26174" w:rsidRPr="00B63A3C">
        <w:rPr>
          <w:rFonts w:ascii="仿宋" w:eastAsia="仿宋" w:hAnsi="仿宋" w:hint="eastAsia"/>
          <w:sz w:val="24"/>
          <w:szCs w:val="24"/>
        </w:rPr>
        <w:t xml:space="preserve"> </w:t>
      </w:r>
      <w:r w:rsidR="000550F4" w:rsidRPr="00B63A3C">
        <w:rPr>
          <w:rFonts w:ascii="仿宋" w:eastAsia="仿宋" w:hAnsi="仿宋"/>
          <w:sz w:val="24"/>
          <w:szCs w:val="24"/>
        </w:rPr>
        <w:t>10</w:t>
      </w:r>
      <w:r w:rsidR="00B63A3C" w:rsidRPr="00B63A3C">
        <w:rPr>
          <w:rFonts w:ascii="仿宋" w:eastAsia="仿宋" w:hAnsi="仿宋" w:hint="eastAsia"/>
          <w:sz w:val="24"/>
          <w:szCs w:val="24"/>
        </w:rPr>
        <w:t xml:space="preserve"> </w:t>
      </w:r>
      <w:r w:rsidRPr="00B63A3C">
        <w:rPr>
          <w:rFonts w:ascii="仿宋" w:eastAsia="仿宋" w:hAnsi="仿宋" w:hint="eastAsia"/>
          <w:sz w:val="24"/>
          <w:szCs w:val="24"/>
        </w:rPr>
        <w:t>时</w:t>
      </w:r>
    </w:p>
    <w:p w14:paraId="63DB6ACB" w14:textId="2EB15C14" w:rsidR="007A4F5D" w:rsidRDefault="003378A7">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3．响应文件的开启地点：湖南铁道职业技术学院</w:t>
      </w:r>
    </w:p>
    <w:p w14:paraId="35D4FC64" w14:textId="77777777" w:rsidR="007A4F5D" w:rsidRDefault="003378A7">
      <w:pPr>
        <w:pStyle w:val="2"/>
        <w:snapToGrid w:val="0"/>
        <w:spacing w:before="0" w:after="0" w:line="360" w:lineRule="auto"/>
        <w:ind w:firstLineChars="195" w:firstLine="470"/>
        <w:jc w:val="left"/>
        <w:rPr>
          <w:rFonts w:ascii="仿宋" w:eastAsia="仿宋" w:hAnsi="仿宋" w:cs="宋体"/>
          <w:bCs w:val="0"/>
          <w:kern w:val="0"/>
          <w:sz w:val="24"/>
          <w:szCs w:val="24"/>
        </w:rPr>
      </w:pPr>
      <w:bookmarkStart w:id="8" w:name="_Toc58335832"/>
      <w:r>
        <w:rPr>
          <w:rFonts w:ascii="仿宋" w:eastAsia="仿宋" w:hAnsi="仿宋" w:cs="宋体" w:hint="eastAsia"/>
          <w:bCs w:val="0"/>
          <w:kern w:val="0"/>
          <w:sz w:val="24"/>
          <w:szCs w:val="24"/>
        </w:rPr>
        <w:t>四、公告期限</w:t>
      </w:r>
      <w:bookmarkEnd w:id="8"/>
    </w:p>
    <w:p w14:paraId="20F5FB5A" w14:textId="77777777" w:rsidR="007A4F5D" w:rsidRDefault="003378A7">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1．本招标公告在湖南铁道职业技术学院官网（www.</w:t>
      </w:r>
      <w:r>
        <w:rPr>
          <w:rFonts w:ascii="仿宋" w:eastAsia="仿宋" w:hAnsi="仿宋" w:cstheme="minorEastAsia"/>
          <w:sz w:val="24"/>
          <w:szCs w:val="24"/>
        </w:rPr>
        <w:t>hnrpc.com</w:t>
      </w:r>
      <w:r>
        <w:rPr>
          <w:rFonts w:ascii="仿宋" w:eastAsia="仿宋" w:hAnsi="仿宋" w:cstheme="minorEastAsia" w:hint="eastAsia"/>
          <w:sz w:val="24"/>
          <w:szCs w:val="24"/>
        </w:rPr>
        <w:t>）发布。公告期限从本招标公告发布之日起3个工作日。</w:t>
      </w:r>
    </w:p>
    <w:p w14:paraId="0C946E80" w14:textId="77777777" w:rsidR="007A4F5D" w:rsidRDefault="003378A7">
      <w:pPr>
        <w:pStyle w:val="2"/>
        <w:snapToGrid w:val="0"/>
        <w:spacing w:before="0" w:after="0" w:line="360" w:lineRule="auto"/>
        <w:ind w:firstLineChars="195" w:firstLine="470"/>
        <w:jc w:val="left"/>
        <w:rPr>
          <w:rFonts w:ascii="仿宋" w:eastAsia="仿宋" w:hAnsi="仿宋" w:cs="宋体"/>
          <w:bCs w:val="0"/>
          <w:kern w:val="0"/>
          <w:sz w:val="24"/>
          <w:szCs w:val="24"/>
        </w:rPr>
      </w:pPr>
      <w:bookmarkStart w:id="9" w:name="_Toc58335833"/>
      <w:r>
        <w:rPr>
          <w:rFonts w:ascii="仿宋" w:eastAsia="仿宋" w:hAnsi="仿宋" w:cs="宋体" w:hint="eastAsia"/>
          <w:bCs w:val="0"/>
          <w:kern w:val="0"/>
          <w:sz w:val="24"/>
          <w:szCs w:val="24"/>
        </w:rPr>
        <w:t>五、疑问及质疑</w:t>
      </w:r>
      <w:bookmarkEnd w:id="9"/>
    </w:p>
    <w:p w14:paraId="0487828B" w14:textId="77777777" w:rsidR="007A4F5D" w:rsidRDefault="003378A7">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1．潜在投标人对采购活动事项如有疑问的，可以向采购人提出询问。采购人将在3个工作日内</w:t>
      </w:r>
      <w:proofErr w:type="gramStart"/>
      <w:r>
        <w:rPr>
          <w:rFonts w:ascii="仿宋" w:eastAsia="仿宋" w:hAnsi="仿宋" w:cstheme="minorEastAsia" w:hint="eastAsia"/>
          <w:sz w:val="24"/>
          <w:szCs w:val="24"/>
        </w:rPr>
        <w:t>作出</w:t>
      </w:r>
      <w:proofErr w:type="gramEnd"/>
      <w:r>
        <w:rPr>
          <w:rFonts w:ascii="仿宋" w:eastAsia="仿宋" w:hAnsi="仿宋" w:cstheme="minorEastAsia" w:hint="eastAsia"/>
          <w:sz w:val="24"/>
          <w:szCs w:val="24"/>
        </w:rPr>
        <w:t>答复。</w:t>
      </w:r>
    </w:p>
    <w:p w14:paraId="21DBEE99" w14:textId="77777777" w:rsidR="007A4F5D" w:rsidRDefault="003378A7">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14:textId="77777777" w:rsidR="007A4F5D" w:rsidRDefault="003378A7">
      <w:pPr>
        <w:pStyle w:val="2"/>
        <w:snapToGrid w:val="0"/>
        <w:spacing w:before="0" w:after="0" w:line="360" w:lineRule="auto"/>
        <w:ind w:firstLineChars="195" w:firstLine="470"/>
        <w:jc w:val="left"/>
        <w:rPr>
          <w:rFonts w:ascii="仿宋" w:eastAsia="仿宋" w:hAnsi="仿宋" w:cs="宋体"/>
          <w:bCs w:val="0"/>
          <w:kern w:val="0"/>
          <w:sz w:val="24"/>
          <w:szCs w:val="24"/>
        </w:rPr>
      </w:pPr>
      <w:bookmarkStart w:id="10" w:name="_Toc58335834"/>
      <w:r>
        <w:rPr>
          <w:rFonts w:ascii="仿宋" w:eastAsia="仿宋" w:hAnsi="仿宋" w:cs="宋体" w:hint="eastAsia"/>
          <w:bCs w:val="0"/>
          <w:kern w:val="0"/>
          <w:sz w:val="24"/>
          <w:szCs w:val="24"/>
        </w:rPr>
        <w:t>六、采购项目联系人姓名和电话</w:t>
      </w:r>
      <w:bookmarkEnd w:id="10"/>
    </w:p>
    <w:p w14:paraId="39A62B23" w14:textId="77777777" w:rsidR="007A4F5D" w:rsidRDefault="003378A7">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1．采购项目</w:t>
      </w:r>
    </w:p>
    <w:p w14:paraId="3FA64961" w14:textId="4E0B5072" w:rsidR="007A4F5D" w:rsidRPr="00F26174" w:rsidRDefault="003378A7">
      <w:pPr>
        <w:snapToGrid w:val="0"/>
        <w:spacing w:line="360" w:lineRule="auto"/>
        <w:ind w:firstLineChars="200" w:firstLine="480"/>
        <w:jc w:val="left"/>
        <w:rPr>
          <w:rFonts w:ascii="仿宋" w:eastAsia="仿宋" w:hAnsi="仿宋" w:cstheme="minorEastAsia"/>
          <w:sz w:val="24"/>
          <w:szCs w:val="24"/>
          <w:u w:val="single"/>
        </w:rPr>
      </w:pPr>
      <w:r>
        <w:rPr>
          <w:rFonts w:ascii="仿宋" w:eastAsia="仿宋" w:hAnsi="仿宋" w:cstheme="minorEastAsia" w:hint="eastAsia"/>
          <w:sz w:val="24"/>
          <w:szCs w:val="24"/>
        </w:rPr>
        <w:t>联系人姓名：</w:t>
      </w:r>
      <w:r w:rsidR="00D36235" w:rsidRPr="00C839FA">
        <w:rPr>
          <w:rFonts w:ascii="仿宋" w:eastAsia="仿宋" w:hAnsi="仿宋" w:cstheme="minorEastAsia" w:hint="eastAsia"/>
          <w:sz w:val="24"/>
          <w:szCs w:val="24"/>
        </w:rPr>
        <w:t>刘诚</w:t>
      </w:r>
      <w:r w:rsidR="00F26174" w:rsidRPr="00C839FA">
        <w:rPr>
          <w:rFonts w:ascii="仿宋" w:eastAsia="仿宋" w:hAnsi="仿宋" w:cstheme="minorEastAsia" w:hint="eastAsia"/>
          <w:sz w:val="24"/>
          <w:szCs w:val="24"/>
        </w:rPr>
        <w:t xml:space="preserve"> </w:t>
      </w:r>
    </w:p>
    <w:p w14:paraId="3B375338" w14:textId="39B53784" w:rsidR="007A4F5D" w:rsidRDefault="003378A7">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电 话：</w:t>
      </w:r>
      <w:r w:rsidR="00F26174" w:rsidRPr="00C839FA">
        <w:rPr>
          <w:rFonts w:ascii="仿宋" w:eastAsia="仿宋" w:hAnsi="仿宋" w:cstheme="minorEastAsia" w:hint="eastAsia"/>
          <w:sz w:val="24"/>
          <w:szCs w:val="24"/>
        </w:rPr>
        <w:t xml:space="preserve"> </w:t>
      </w:r>
      <w:r w:rsidR="00D36235" w:rsidRPr="00C839FA">
        <w:rPr>
          <w:rFonts w:ascii="仿宋" w:eastAsia="仿宋" w:hAnsi="仿宋" w:cstheme="minorEastAsia"/>
          <w:sz w:val="24"/>
          <w:szCs w:val="24"/>
        </w:rPr>
        <w:t>13507335467</w:t>
      </w:r>
      <w:r w:rsidR="00F26174" w:rsidRPr="00C839FA">
        <w:rPr>
          <w:rFonts w:ascii="仿宋" w:eastAsia="仿宋" w:hAnsi="仿宋" w:cstheme="minorEastAsia" w:hint="eastAsia"/>
          <w:sz w:val="24"/>
          <w:szCs w:val="24"/>
        </w:rPr>
        <w:t xml:space="preserve"> </w:t>
      </w:r>
    </w:p>
    <w:p w14:paraId="77569E67" w14:textId="77777777" w:rsidR="007A4F5D" w:rsidRDefault="003378A7">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2．采购人</w:t>
      </w:r>
    </w:p>
    <w:p w14:paraId="7D39B19C" w14:textId="77777777" w:rsidR="007A4F5D" w:rsidRDefault="003378A7">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名 称：湖南铁道职业技术学院</w:t>
      </w:r>
    </w:p>
    <w:p w14:paraId="572EC4D3" w14:textId="77777777" w:rsidR="007A4F5D" w:rsidRDefault="003378A7">
      <w:pPr>
        <w:ind w:firstLineChars="200" w:firstLine="480"/>
        <w:rPr>
          <w:rFonts w:ascii="仿宋" w:eastAsia="仿宋" w:hAnsi="仿宋" w:cstheme="minorEastAsia"/>
          <w:sz w:val="24"/>
          <w:szCs w:val="24"/>
        </w:rPr>
      </w:pPr>
      <w:r>
        <w:rPr>
          <w:rFonts w:ascii="仿宋" w:eastAsia="仿宋" w:hAnsi="仿宋" w:cstheme="minorEastAsia" w:hint="eastAsia"/>
          <w:sz w:val="24"/>
          <w:szCs w:val="24"/>
        </w:rPr>
        <w:t>地 址：株洲市石峰区田心路18号</w:t>
      </w:r>
    </w:p>
    <w:p w14:paraId="22F3A15E" w14:textId="77777777" w:rsidR="007A4F5D" w:rsidRDefault="007A4F5D">
      <w:pPr>
        <w:pStyle w:val="21"/>
      </w:pPr>
    </w:p>
    <w:p w14:paraId="42402AF4" w14:textId="77777777" w:rsidR="007A4F5D" w:rsidRDefault="007A4F5D"/>
    <w:p w14:paraId="06CBF053" w14:textId="77777777" w:rsidR="007A4F5D" w:rsidRDefault="007A4F5D">
      <w:pPr>
        <w:pStyle w:val="21"/>
      </w:pPr>
    </w:p>
    <w:p w14:paraId="0617B9A7" w14:textId="77777777" w:rsidR="007A4F5D" w:rsidRDefault="007A4F5D"/>
    <w:p w14:paraId="4FFDF357" w14:textId="77777777" w:rsidR="007A4F5D" w:rsidRDefault="007A4F5D">
      <w:pPr>
        <w:pStyle w:val="21"/>
      </w:pPr>
    </w:p>
    <w:p w14:paraId="5EE97DA2" w14:textId="77777777" w:rsidR="007A4F5D" w:rsidRDefault="007A4F5D">
      <w:pPr>
        <w:pStyle w:val="21"/>
        <w:ind w:leftChars="0" w:left="0" w:firstLine="0"/>
        <w:rPr>
          <w:szCs w:val="22"/>
        </w:rPr>
      </w:pPr>
    </w:p>
    <w:p w14:paraId="102C28AC" w14:textId="77777777" w:rsidR="007A4F5D" w:rsidRDefault="007A4F5D"/>
    <w:p w14:paraId="167C6777" w14:textId="77777777" w:rsidR="007A4F5D" w:rsidRDefault="007A4F5D">
      <w:pPr>
        <w:pStyle w:val="a5"/>
        <w:rPr>
          <w:szCs w:val="22"/>
        </w:rPr>
      </w:pPr>
    </w:p>
    <w:p w14:paraId="43A9A7CF" w14:textId="77777777" w:rsidR="007A4F5D" w:rsidRDefault="007A4F5D"/>
    <w:p w14:paraId="2F8CDF42" w14:textId="77777777" w:rsidR="00F26174" w:rsidRDefault="00F26174"/>
    <w:p w14:paraId="360ECAAB" w14:textId="77777777" w:rsidR="007A4F5D" w:rsidRDefault="007A4F5D"/>
    <w:p w14:paraId="611302C1" w14:textId="77777777" w:rsidR="007A4F5D" w:rsidRDefault="003378A7">
      <w:pPr>
        <w:pStyle w:val="21"/>
        <w:ind w:leftChars="0" w:left="0" w:firstLine="0"/>
        <w:jc w:val="center"/>
        <w:rPr>
          <w:rFonts w:ascii="仿宋" w:eastAsia="仿宋" w:hAnsi="仿宋"/>
          <w:b/>
          <w:sz w:val="36"/>
          <w:szCs w:val="36"/>
        </w:rPr>
      </w:pPr>
      <w:r>
        <w:rPr>
          <w:rFonts w:ascii="仿宋" w:eastAsia="仿宋" w:hAnsi="仿宋"/>
          <w:b/>
          <w:sz w:val="36"/>
          <w:szCs w:val="36"/>
        </w:rPr>
        <w:lastRenderedPageBreak/>
        <w:t>一</w:t>
      </w:r>
      <w:r>
        <w:rPr>
          <w:rFonts w:ascii="仿宋" w:eastAsia="仿宋" w:hAnsi="仿宋" w:hint="eastAsia"/>
          <w:b/>
          <w:sz w:val="36"/>
          <w:szCs w:val="36"/>
        </w:rPr>
        <w:t>、</w:t>
      </w:r>
      <w:r>
        <w:rPr>
          <w:rFonts w:ascii="仿宋" w:eastAsia="仿宋" w:hAnsi="仿宋"/>
          <w:b/>
          <w:sz w:val="36"/>
          <w:szCs w:val="36"/>
        </w:rPr>
        <w:t>采购需求</w:t>
      </w:r>
    </w:p>
    <w:p w14:paraId="64323B37" w14:textId="77777777" w:rsidR="007A4F5D" w:rsidRDefault="003378A7">
      <w:pPr>
        <w:snapToGrid w:val="0"/>
        <w:spacing w:line="360" w:lineRule="auto"/>
        <w:ind w:firstLineChars="200" w:firstLine="482"/>
        <w:rPr>
          <w:rFonts w:ascii="仿宋" w:eastAsia="仿宋" w:hAnsi="仿宋" w:cs="仿宋"/>
          <w:b/>
          <w:bCs/>
          <w:color w:val="333333"/>
          <w:kern w:val="0"/>
          <w:sz w:val="24"/>
          <w:szCs w:val="24"/>
        </w:rPr>
      </w:pPr>
      <w:r>
        <w:rPr>
          <w:rFonts w:ascii="仿宋" w:eastAsia="仿宋" w:hAnsi="仿宋" w:cs="仿宋" w:hint="eastAsia"/>
          <w:b/>
          <w:bCs/>
          <w:color w:val="333333"/>
          <w:kern w:val="0"/>
          <w:sz w:val="24"/>
          <w:szCs w:val="24"/>
        </w:rPr>
        <w:t>一、项目基本情况</w:t>
      </w:r>
    </w:p>
    <w:p w14:paraId="38292FCB" w14:textId="6D96BA10" w:rsidR="007A4F5D" w:rsidRPr="00C839FA" w:rsidRDefault="003378A7">
      <w:pPr>
        <w:adjustRightInd w:val="0"/>
        <w:snapToGrid w:val="0"/>
        <w:spacing w:line="360" w:lineRule="auto"/>
        <w:ind w:firstLineChars="200" w:firstLine="480"/>
        <w:rPr>
          <w:rFonts w:ascii="仿宋" w:eastAsia="仿宋" w:hAnsi="仿宋" w:cs="仿宋"/>
          <w:color w:val="333333"/>
          <w:kern w:val="0"/>
          <w:sz w:val="24"/>
          <w:szCs w:val="24"/>
        </w:rPr>
      </w:pPr>
      <w:r>
        <w:rPr>
          <w:rFonts w:ascii="仿宋" w:eastAsia="仿宋" w:hAnsi="仿宋" w:cs="仿宋" w:hint="eastAsia"/>
          <w:color w:val="333333"/>
          <w:kern w:val="0"/>
          <w:sz w:val="24"/>
          <w:szCs w:val="24"/>
        </w:rPr>
        <w:t>1．项目名称：</w:t>
      </w:r>
      <w:r w:rsidR="004C1747" w:rsidRPr="00C839FA">
        <w:rPr>
          <w:rFonts w:ascii="仿宋" w:eastAsia="仿宋" w:hAnsi="仿宋" w:hint="eastAsia"/>
          <w:sz w:val="24"/>
          <w:szCs w:val="24"/>
        </w:rPr>
        <w:t>专项审计咨询服务</w:t>
      </w:r>
      <w:r w:rsidRPr="00C839FA">
        <w:rPr>
          <w:rFonts w:ascii="仿宋" w:eastAsia="仿宋" w:hAnsi="仿宋" w:cs="仿宋" w:hint="eastAsia"/>
          <w:color w:val="333333"/>
          <w:kern w:val="0"/>
          <w:sz w:val="24"/>
          <w:szCs w:val="24"/>
        </w:rPr>
        <w:t>项目</w:t>
      </w:r>
    </w:p>
    <w:p w14:paraId="5A3630E4" w14:textId="4A6CDBC4" w:rsidR="007A4F5D" w:rsidRPr="00C839FA" w:rsidRDefault="003378A7">
      <w:pPr>
        <w:pStyle w:val="06"/>
        <w:adjustRightInd w:val="0"/>
        <w:snapToGrid w:val="0"/>
        <w:spacing w:line="360" w:lineRule="auto"/>
        <w:ind w:firstLine="480"/>
        <w:rPr>
          <w:rFonts w:ascii="仿宋" w:eastAsia="仿宋" w:hAnsi="仿宋" w:cs="仿宋"/>
          <w:color w:val="333333"/>
          <w:kern w:val="0"/>
          <w:sz w:val="24"/>
          <w:szCs w:val="24"/>
        </w:rPr>
      </w:pPr>
      <w:r w:rsidRPr="00C839FA">
        <w:rPr>
          <w:rFonts w:ascii="仿宋" w:eastAsia="仿宋" w:hAnsi="仿宋" w:cs="仿宋" w:hint="eastAsia"/>
          <w:color w:val="333333"/>
          <w:kern w:val="0"/>
          <w:sz w:val="24"/>
          <w:szCs w:val="24"/>
        </w:rPr>
        <w:t>2．服务期限：</w:t>
      </w:r>
      <w:r w:rsidR="004C1747" w:rsidRPr="00C839FA">
        <w:rPr>
          <w:rFonts w:ascii="仿宋" w:eastAsia="仿宋" w:hAnsi="仿宋" w:cs="仿宋" w:hint="eastAsia"/>
          <w:color w:val="333333"/>
          <w:kern w:val="0"/>
          <w:sz w:val="24"/>
          <w:szCs w:val="24"/>
        </w:rPr>
        <w:t>按审计委托协议的约定</w:t>
      </w:r>
      <w:r w:rsidR="00F26174" w:rsidRPr="00C839FA">
        <w:rPr>
          <w:rFonts w:ascii="仿宋" w:eastAsia="仿宋" w:hAnsi="仿宋" w:cs="仿宋" w:hint="eastAsia"/>
          <w:color w:val="333333"/>
          <w:kern w:val="0"/>
          <w:sz w:val="24"/>
          <w:szCs w:val="24"/>
        </w:rPr>
        <w:t xml:space="preserve"> 。</w:t>
      </w:r>
    </w:p>
    <w:p w14:paraId="60F11589" w14:textId="77777777" w:rsidR="007A4F5D" w:rsidRDefault="003378A7">
      <w:pPr>
        <w:snapToGrid w:val="0"/>
        <w:spacing w:beforeLines="50" w:before="156" w:line="360" w:lineRule="auto"/>
        <w:ind w:firstLineChars="200" w:firstLine="482"/>
        <w:jc w:val="left"/>
        <w:rPr>
          <w:rFonts w:ascii="仿宋" w:eastAsia="仿宋" w:hAnsi="仿宋" w:cstheme="minorEastAsia"/>
          <w:b/>
          <w:sz w:val="24"/>
          <w:szCs w:val="24"/>
        </w:rPr>
      </w:pPr>
      <w:r>
        <w:rPr>
          <w:rFonts w:ascii="仿宋" w:eastAsia="仿宋" w:hAnsi="仿宋" w:cstheme="minorEastAsia" w:hint="eastAsia"/>
          <w:b/>
          <w:sz w:val="24"/>
          <w:szCs w:val="24"/>
        </w:rPr>
        <w:t>二、服务内容及要求</w:t>
      </w:r>
    </w:p>
    <w:p w14:paraId="17668DE8" w14:textId="77777777" w:rsidR="004C1747"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t>本次审查贯彻普遍性和重要性原则，围绕内部控制制度及流程的建立与执行情况进行，包括但不限于以下重要方面：</w:t>
      </w:r>
    </w:p>
    <w:p w14:paraId="545EC00B" w14:textId="77777777" w:rsidR="004C1747"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t>1．内控制度建设情况：审查学校内部管理制度是否涵盖全面、是否符合内部控制要求、是否有效执行。审查各项制度之间的协调性与衔接性，评估制度更新是否及时，能否适应学校发展和政策变化。</w:t>
      </w:r>
    </w:p>
    <w:p w14:paraId="51FA39C4" w14:textId="77777777" w:rsidR="004C1747"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t>2．预算编制及执行情况：查看预算编制过程是否科学合理，是否综合考虑学校发展规划、教学科研任务等因素。审查预算编制方法是否恰当，有无采用零基预算等科学方法，确保预算编制的准确性和前瞻性。审查预算执行机制是否健全，是否严格按照预算安排支出，有无超预算、无预算支出情况。关注预算执行进度，分析进度滞后或超前的原因，确保预算执行的严肃性。审查学校是否建立科学的绩效目标体系，绩效目标是否与预算项目紧密结合。评估预算执行绩效监控和评价机制的有效性，审查评价结果是否得到合理应用，是否对预算调整和资源配置产生影响。</w:t>
      </w:r>
    </w:p>
    <w:p w14:paraId="0786F0E5" w14:textId="77777777" w:rsidR="004C1747"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t>3．收支管理情况：审查学校各项收入是否依法依规组织，收入来源是否合法合</w:t>
      </w:r>
      <w:proofErr w:type="gramStart"/>
      <w:r w:rsidRPr="004C1747">
        <w:rPr>
          <w:rFonts w:ascii="仿宋" w:eastAsia="仿宋" w:hAnsi="仿宋" w:cstheme="minorEastAsia" w:hint="eastAsia"/>
          <w:sz w:val="24"/>
          <w:szCs w:val="24"/>
        </w:rPr>
        <w:t>规</w:t>
      </w:r>
      <w:proofErr w:type="gramEnd"/>
      <w:r w:rsidRPr="004C1747">
        <w:rPr>
          <w:rFonts w:ascii="仿宋" w:eastAsia="仿宋" w:hAnsi="仿宋" w:cstheme="minorEastAsia" w:hint="eastAsia"/>
          <w:sz w:val="24"/>
          <w:szCs w:val="24"/>
        </w:rPr>
        <w:t>。审查票据管理是否规范，收费项目是否经过审批，收入是否全部纳入学校预算，有无隐瞒、截留、挪用收入的情况。审查支出审批流程是否严格执行，支出范围是否符合规定，重点关注“小金库”问题，杜绝资金挤占挪用、滥发乱花等现象。审查银行账户管理情况，清理长期沉淀资金和应缴未缴财政资金，确保资金安全和使用效益。</w:t>
      </w:r>
    </w:p>
    <w:p w14:paraId="5ED428C1" w14:textId="77777777" w:rsidR="004C1747"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t>4．政府采购情况：审查学校是否建立健全政府采购管理制度，明确采购职责划分和归口管理。审查采购类型划分是否科学合理，分类管理措施是否有效执</w:t>
      </w:r>
      <w:r w:rsidRPr="004C1747">
        <w:rPr>
          <w:rFonts w:ascii="仿宋" w:eastAsia="仿宋" w:hAnsi="仿宋" w:cstheme="minorEastAsia" w:hint="eastAsia"/>
          <w:sz w:val="24"/>
          <w:szCs w:val="24"/>
        </w:rPr>
        <w:lastRenderedPageBreak/>
        <w:t>行。对各类采购项目进行审查，重点关注科研急需设备、零星采购和大型专用设备采购等关键环节。审查采购需求管理是否规范，采购政策是否落实到位，履约验收是否严格执行，信息公开是否及时准确。</w:t>
      </w:r>
    </w:p>
    <w:p w14:paraId="0C2C4A5C" w14:textId="77777777" w:rsidR="004C1747"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t>5．资产管理情况：审查资产配置是否按照规定程序和标准进行，有无超标准配置资产的情况。审查资产预算管理是否严格，资产配置是否与学校实际需求相匹配。审查是否明确职责划分与资产预算归口管理，完善资产管理制度，规范耗材、用具、设备等的日常管理；审查是否落实定期清查盘点制度，确保资产账实相符。审查资产出租出借和处置是否合</w:t>
      </w:r>
      <w:proofErr w:type="gramStart"/>
      <w:r w:rsidRPr="004C1747">
        <w:rPr>
          <w:rFonts w:ascii="仿宋" w:eastAsia="仿宋" w:hAnsi="仿宋" w:cstheme="minorEastAsia" w:hint="eastAsia"/>
          <w:sz w:val="24"/>
          <w:szCs w:val="24"/>
        </w:rPr>
        <w:t>规</w:t>
      </w:r>
      <w:proofErr w:type="gramEnd"/>
      <w:r w:rsidRPr="004C1747">
        <w:rPr>
          <w:rFonts w:ascii="仿宋" w:eastAsia="仿宋" w:hAnsi="仿宋" w:cstheme="minorEastAsia" w:hint="eastAsia"/>
          <w:sz w:val="24"/>
          <w:szCs w:val="24"/>
        </w:rPr>
        <w:t>，是否存在国有资产流失风险。</w:t>
      </w:r>
    </w:p>
    <w:p w14:paraId="1A2D6186" w14:textId="77777777" w:rsidR="004C1747"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t>6．建设项目管理情况：审查新建和修缮项目的必要性与可行性研究报告，审查项目审批备案程序是否合</w:t>
      </w:r>
      <w:proofErr w:type="gramStart"/>
      <w:r w:rsidRPr="004C1747">
        <w:rPr>
          <w:rFonts w:ascii="仿宋" w:eastAsia="仿宋" w:hAnsi="仿宋" w:cstheme="minorEastAsia" w:hint="eastAsia"/>
          <w:sz w:val="24"/>
          <w:szCs w:val="24"/>
        </w:rPr>
        <w:t>规</w:t>
      </w:r>
      <w:proofErr w:type="gramEnd"/>
      <w:r w:rsidRPr="004C1747">
        <w:rPr>
          <w:rFonts w:ascii="仿宋" w:eastAsia="仿宋" w:hAnsi="仿宋" w:cstheme="minorEastAsia" w:hint="eastAsia"/>
          <w:sz w:val="24"/>
          <w:szCs w:val="24"/>
        </w:rPr>
        <w:t>，有无未批先建、未批先调的情况。评估校园建设总体规划的合理性和科学性。对项目投资控制、概预算管理、招标过程进行审计，审查工程变更、签证和造价管理是否规范，是否存在违规操作导致工程造价增加的情况。审查项目竣工验收和竣工决算是否及时进行，是否实施全过程跟踪审计。审查项目档案、资产移交和产权登记等工作是否落实到位。</w:t>
      </w:r>
    </w:p>
    <w:p w14:paraId="5A030AB3" w14:textId="77777777" w:rsidR="004C1747"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t>7．合同管理情况：审查学校合同管理归口部门是否明确，各部门职责权限是否清晰。审查合同审批流程、签署权限及程序是否规范，合同合法性审查标准是否明确。对合同签订、用印、归档管理进行审计，重点关注合同履行情况，审查是否建立合同履行监控机制，确保合同全面有效履行。</w:t>
      </w:r>
    </w:p>
    <w:p w14:paraId="41BE57A2" w14:textId="77777777" w:rsidR="004C1747"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t>8．债务管理情况：审查债务举借是否经过事前论证和风险评估，学校偿债能力评估是否科学合理。审查债务规模是否合理，有无违法违规举债行为。审查债务资金使用是否按照拟定用途进行，偿债资金来源是否落实。审查债务预警机制是否建立，是否及时对账和清偿债务，防范债务违约风险。</w:t>
      </w:r>
    </w:p>
    <w:p w14:paraId="3E34BD31" w14:textId="77777777" w:rsidR="004C1747"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t>9．科研管理情况：审查科研项目管理职责划分是否明确，归口部门是否有效履行职责。审查科研项目申报和合作是否规范，有无违规操作。对科研项目经费使用管理制度进行审计，审查经费日常管理与监督是否严格，资金管理标准和程序是否合理，确保科研自主权得到有效保障。</w:t>
      </w:r>
    </w:p>
    <w:p w14:paraId="084AC464" w14:textId="77777777" w:rsidR="004C1747"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lastRenderedPageBreak/>
        <w:t>10．财政专项项目管理情况：审查财政专项项目立项程序是否规范，项目评审是否公正客观。审查项目库动态管理机制是否建立，项目入库和出库是否符合规定。审查项目资金是否严格按照财政专项资金管理办法使用，资金使用过程监控是否到位。审查项目变更审批手续是否完备，项目全过程绩效管理机制是否有效运行。</w:t>
      </w:r>
    </w:p>
    <w:p w14:paraId="375CDDA9" w14:textId="77777777" w:rsidR="004C1747"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t>11．之前年度审计发现问题整改情况：审查学校是否制定整改管理制度，明确整改职责。审查之前年度审计发现问题的整改落实情况，评估整改效果。审查是否建立内部审计发现问题整改长效机制，防止问题再次出现。</w:t>
      </w:r>
    </w:p>
    <w:p w14:paraId="03577C77" w14:textId="440D3B1F" w:rsidR="007A4F5D"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t>12．协助学校完成对审计底稿数据</w:t>
      </w:r>
      <w:proofErr w:type="gramStart"/>
      <w:r w:rsidRPr="004C1747">
        <w:rPr>
          <w:rFonts w:ascii="仿宋" w:eastAsia="仿宋" w:hAnsi="仿宋" w:cstheme="minorEastAsia" w:hint="eastAsia"/>
          <w:sz w:val="24"/>
          <w:szCs w:val="24"/>
        </w:rPr>
        <w:t>在中普审计</w:t>
      </w:r>
      <w:proofErr w:type="gramEnd"/>
      <w:r w:rsidRPr="004C1747">
        <w:rPr>
          <w:rFonts w:ascii="仿宋" w:eastAsia="仿宋" w:hAnsi="仿宋" w:cstheme="minorEastAsia" w:hint="eastAsia"/>
          <w:sz w:val="24"/>
          <w:szCs w:val="24"/>
        </w:rPr>
        <w:t>系统中的采集、整理、分析及底稿生成全过程。审计完成提交整个完整的审计底稿资料。</w:t>
      </w:r>
    </w:p>
    <w:p w14:paraId="130BDE49" w14:textId="77777777" w:rsidR="007A4F5D" w:rsidRDefault="003378A7">
      <w:pPr>
        <w:snapToGrid w:val="0"/>
        <w:spacing w:beforeLines="50" w:before="156" w:line="360" w:lineRule="auto"/>
        <w:ind w:firstLineChars="200" w:firstLine="482"/>
        <w:jc w:val="left"/>
        <w:rPr>
          <w:rFonts w:ascii="仿宋" w:eastAsia="仿宋" w:hAnsi="仿宋" w:cstheme="minorEastAsia"/>
          <w:b/>
          <w:sz w:val="24"/>
          <w:szCs w:val="24"/>
        </w:rPr>
      </w:pPr>
      <w:r>
        <w:rPr>
          <w:rFonts w:ascii="仿宋" w:eastAsia="仿宋" w:hAnsi="仿宋" w:cstheme="minorEastAsia" w:hint="eastAsia"/>
          <w:b/>
          <w:sz w:val="24"/>
          <w:szCs w:val="24"/>
        </w:rPr>
        <w:t>三、服务质量要求：</w:t>
      </w:r>
    </w:p>
    <w:p w14:paraId="504FEB1A" w14:textId="77777777" w:rsidR="004C1747"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t>1．依据《中华人民共和国会计法》《政府会计制度》《政府会计准则》《中华人民共和国预算法》《中华人民共和国政府采购法》等；部门预算管理、财政国库集中支付、政府采购等财政管理规定；国家有关事业单位的法规和财务规定等。</w:t>
      </w:r>
    </w:p>
    <w:p w14:paraId="24FB1AFD" w14:textId="77777777" w:rsidR="004C1747"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t>2．审计过程和审计报告应符合《中国注册会计师执业准则》的要求。</w:t>
      </w:r>
    </w:p>
    <w:p w14:paraId="319F88CD" w14:textId="7C82630E" w:rsidR="004C1747" w:rsidRPr="004C1747" w:rsidRDefault="004C1747" w:rsidP="004C1747">
      <w:pPr>
        <w:pStyle w:val="23"/>
        <w:spacing w:line="520" w:lineRule="exact"/>
        <w:ind w:firstLineChars="200" w:firstLine="480"/>
        <w:jc w:val="both"/>
        <w:rPr>
          <w:rFonts w:ascii="仿宋" w:eastAsia="仿宋" w:hAnsi="仿宋" w:cstheme="minorEastAsia"/>
          <w:sz w:val="24"/>
          <w:szCs w:val="24"/>
        </w:rPr>
      </w:pPr>
      <w:r w:rsidRPr="004C1747">
        <w:rPr>
          <w:rFonts w:ascii="仿宋" w:eastAsia="仿宋" w:hAnsi="仿宋" w:cstheme="minorEastAsia" w:hint="eastAsia"/>
          <w:sz w:val="24"/>
          <w:szCs w:val="24"/>
        </w:rPr>
        <w:t>3．工期要求按照与学校签订的《审计业务约定书》或学校下达的《审计通知书》时间要求完成。</w:t>
      </w:r>
    </w:p>
    <w:p w14:paraId="3C7DCFAE" w14:textId="2800FB5D" w:rsidR="007A4F5D" w:rsidRDefault="003378A7">
      <w:pPr>
        <w:snapToGrid w:val="0"/>
        <w:spacing w:beforeLines="50" w:before="156" w:line="360" w:lineRule="auto"/>
        <w:ind w:firstLineChars="200" w:firstLine="482"/>
        <w:jc w:val="left"/>
        <w:rPr>
          <w:rFonts w:ascii="仿宋" w:eastAsia="仿宋" w:hAnsi="仿宋" w:cstheme="minorEastAsia"/>
          <w:b/>
          <w:sz w:val="24"/>
          <w:szCs w:val="24"/>
        </w:rPr>
      </w:pPr>
      <w:r>
        <w:rPr>
          <w:rFonts w:ascii="仿宋" w:eastAsia="仿宋" w:hAnsi="仿宋" w:cstheme="minorEastAsia" w:hint="eastAsia"/>
          <w:b/>
          <w:sz w:val="24"/>
          <w:szCs w:val="24"/>
        </w:rPr>
        <w:t>四、服务质量检查考核标准和方法：</w:t>
      </w:r>
      <w:r w:rsidR="004C1747" w:rsidRPr="004C1747">
        <w:rPr>
          <w:rFonts w:ascii="仿宋" w:eastAsia="仿宋" w:hAnsi="仿宋" w:cstheme="minorEastAsia" w:hint="eastAsia"/>
          <w:sz w:val="24"/>
          <w:szCs w:val="24"/>
        </w:rPr>
        <w:t>同上</w:t>
      </w:r>
    </w:p>
    <w:p w14:paraId="07B64B92" w14:textId="77777777" w:rsidR="007A4F5D" w:rsidRDefault="003378A7">
      <w:pPr>
        <w:adjustRightInd w:val="0"/>
        <w:snapToGrid w:val="0"/>
        <w:spacing w:line="520" w:lineRule="exact"/>
        <w:ind w:firstLineChars="200" w:firstLine="482"/>
        <w:jc w:val="left"/>
        <w:rPr>
          <w:rFonts w:ascii="仿宋" w:eastAsia="仿宋" w:hAnsi="仿宋" w:cstheme="minorEastAsia"/>
          <w:b/>
          <w:sz w:val="24"/>
          <w:szCs w:val="24"/>
        </w:rPr>
      </w:pPr>
      <w:r>
        <w:rPr>
          <w:rFonts w:ascii="仿宋" w:eastAsia="仿宋" w:hAnsi="仿宋" w:cstheme="minorEastAsia" w:hint="eastAsia"/>
          <w:b/>
          <w:sz w:val="24"/>
          <w:szCs w:val="24"/>
        </w:rPr>
        <w:t>五、投标报价说明</w:t>
      </w:r>
    </w:p>
    <w:p w14:paraId="26FDA341" w14:textId="2AC9EA3D" w:rsidR="007A4F5D" w:rsidRDefault="003378A7">
      <w:pPr>
        <w:pStyle w:val="06"/>
        <w:spacing w:line="520" w:lineRule="exact"/>
        <w:ind w:firstLine="480"/>
        <w:rPr>
          <w:rFonts w:ascii="仿宋" w:eastAsia="仿宋" w:hAnsi="仿宋" w:cs="仿宋"/>
          <w:color w:val="333333"/>
          <w:kern w:val="0"/>
          <w:sz w:val="24"/>
          <w:szCs w:val="24"/>
        </w:rPr>
      </w:pPr>
      <w:r>
        <w:rPr>
          <w:rFonts w:ascii="仿宋" w:eastAsia="仿宋" w:hAnsi="仿宋" w:cs="仿宋" w:hint="eastAsia"/>
          <w:color w:val="333333"/>
          <w:kern w:val="0"/>
          <w:sz w:val="24"/>
          <w:szCs w:val="24"/>
        </w:rPr>
        <w:t>本项目招标上限价</w:t>
      </w:r>
      <w:r w:rsidRPr="00C839FA">
        <w:rPr>
          <w:rFonts w:ascii="仿宋" w:eastAsia="仿宋" w:hAnsi="仿宋" w:cs="仿宋" w:hint="eastAsia"/>
          <w:color w:val="333333"/>
          <w:kern w:val="0"/>
          <w:sz w:val="24"/>
          <w:szCs w:val="24"/>
        </w:rPr>
        <w:t>为</w:t>
      </w:r>
      <w:r w:rsidR="004C1747" w:rsidRPr="00C839FA">
        <w:rPr>
          <w:rFonts w:ascii="仿宋" w:eastAsia="仿宋" w:hAnsi="仿宋" w:cs="仿宋"/>
          <w:color w:val="333333"/>
          <w:kern w:val="0"/>
          <w:sz w:val="24"/>
          <w:szCs w:val="24"/>
        </w:rPr>
        <w:t>15</w:t>
      </w:r>
      <w:r w:rsidRPr="00C839FA">
        <w:rPr>
          <w:rFonts w:ascii="仿宋" w:eastAsia="仿宋" w:hAnsi="仿宋" w:cs="仿宋" w:hint="eastAsia"/>
          <w:color w:val="333333"/>
          <w:kern w:val="0"/>
          <w:sz w:val="24"/>
          <w:szCs w:val="24"/>
        </w:rPr>
        <w:t>万元</w:t>
      </w:r>
      <w:r>
        <w:rPr>
          <w:rFonts w:ascii="仿宋" w:eastAsia="仿宋" w:hAnsi="仿宋" w:cs="仿宋" w:hint="eastAsia"/>
          <w:color w:val="333333"/>
          <w:kern w:val="0"/>
          <w:sz w:val="24"/>
          <w:szCs w:val="24"/>
        </w:rPr>
        <w:t>，报价为一次性报价。</w:t>
      </w:r>
    </w:p>
    <w:p w14:paraId="2D3BB43D" w14:textId="77777777" w:rsidR="007A4F5D" w:rsidRDefault="003378A7">
      <w:pPr>
        <w:adjustRightInd w:val="0"/>
        <w:snapToGrid w:val="0"/>
        <w:spacing w:line="520" w:lineRule="exact"/>
        <w:ind w:firstLineChars="200" w:firstLine="482"/>
        <w:jc w:val="left"/>
        <w:rPr>
          <w:rFonts w:ascii="仿宋" w:eastAsia="仿宋" w:hAnsi="仿宋" w:cstheme="minorEastAsia"/>
          <w:b/>
          <w:sz w:val="24"/>
          <w:szCs w:val="24"/>
        </w:rPr>
      </w:pPr>
      <w:r>
        <w:rPr>
          <w:rFonts w:ascii="仿宋" w:eastAsia="仿宋" w:hAnsi="仿宋" w:cstheme="minorEastAsia" w:hint="eastAsia"/>
          <w:b/>
          <w:sz w:val="24"/>
          <w:szCs w:val="24"/>
        </w:rPr>
        <w:t>六、合同价款和履行合同时间服务质量要求</w:t>
      </w:r>
    </w:p>
    <w:p w14:paraId="2936BA9D" w14:textId="0F631747" w:rsidR="007A4F5D" w:rsidRPr="00C839FA" w:rsidRDefault="003378A7">
      <w:pPr>
        <w:pStyle w:val="06"/>
        <w:spacing w:line="520" w:lineRule="exact"/>
        <w:ind w:firstLine="480"/>
        <w:rPr>
          <w:rFonts w:ascii="仿宋" w:eastAsia="仿宋" w:hAnsi="仿宋" w:cs="仿宋"/>
          <w:color w:val="000000" w:themeColor="text1"/>
          <w:kern w:val="0"/>
          <w:sz w:val="24"/>
          <w:szCs w:val="24"/>
        </w:rPr>
      </w:pPr>
      <w:r>
        <w:rPr>
          <w:rFonts w:ascii="仿宋" w:eastAsia="仿宋" w:hAnsi="仿宋" w:cs="仿宋" w:hint="eastAsia"/>
          <w:color w:val="333333"/>
          <w:kern w:val="0"/>
          <w:sz w:val="24"/>
          <w:szCs w:val="24"/>
        </w:rPr>
        <w:t xml:space="preserve"> 本合同为含税总价包干，</w:t>
      </w:r>
      <w:proofErr w:type="gramStart"/>
      <w:r w:rsidR="006307A3" w:rsidRPr="00C839FA">
        <w:rPr>
          <w:rFonts w:ascii="仿宋" w:eastAsia="仿宋" w:hAnsi="仿宋" w:cs="仿宋" w:hint="eastAsia"/>
          <w:color w:val="000000" w:themeColor="text1"/>
          <w:kern w:val="0"/>
          <w:sz w:val="24"/>
          <w:szCs w:val="24"/>
        </w:rPr>
        <w:t>询</w:t>
      </w:r>
      <w:proofErr w:type="gramEnd"/>
      <w:r w:rsidR="006307A3" w:rsidRPr="00C839FA">
        <w:rPr>
          <w:rFonts w:ascii="仿宋" w:eastAsia="仿宋" w:hAnsi="仿宋" w:cs="仿宋" w:hint="eastAsia"/>
          <w:color w:val="000000" w:themeColor="text1"/>
          <w:kern w:val="0"/>
          <w:sz w:val="24"/>
          <w:szCs w:val="24"/>
        </w:rPr>
        <w:t>比公告后</w:t>
      </w:r>
      <w:r w:rsidRPr="00C839FA">
        <w:rPr>
          <w:rFonts w:ascii="仿宋" w:eastAsia="仿宋" w:hAnsi="仿宋" w:cs="仿宋" w:hint="eastAsia"/>
          <w:color w:val="000000" w:themeColor="text1"/>
          <w:kern w:val="0"/>
          <w:sz w:val="24"/>
          <w:szCs w:val="24"/>
        </w:rPr>
        <w:t>成交供应商</w:t>
      </w:r>
      <w:r w:rsidR="006307A3" w:rsidRPr="00C839FA">
        <w:rPr>
          <w:rFonts w:ascii="仿宋" w:eastAsia="仿宋" w:hAnsi="仿宋" w:cs="仿宋" w:hint="eastAsia"/>
          <w:color w:val="000000" w:themeColor="text1"/>
          <w:kern w:val="0"/>
          <w:sz w:val="24"/>
          <w:szCs w:val="24"/>
        </w:rPr>
        <w:t>及时与采购人取得联系，</w:t>
      </w:r>
      <w:r w:rsidRPr="00C839FA">
        <w:rPr>
          <w:rFonts w:ascii="仿宋" w:eastAsia="仿宋" w:hAnsi="仿宋" w:cs="仿宋" w:hint="eastAsia"/>
          <w:color w:val="000000" w:themeColor="text1"/>
          <w:kern w:val="0"/>
          <w:sz w:val="24"/>
          <w:szCs w:val="24"/>
        </w:rPr>
        <w:t>应在</w:t>
      </w:r>
      <w:r w:rsidR="00606182" w:rsidRPr="00C839FA">
        <w:rPr>
          <w:rFonts w:ascii="仿宋" w:eastAsia="仿宋" w:hAnsi="仿宋" w:cs="仿宋" w:hint="eastAsia"/>
          <w:color w:val="000000" w:themeColor="text1"/>
          <w:kern w:val="0"/>
          <w:sz w:val="24"/>
          <w:szCs w:val="24"/>
        </w:rPr>
        <w:t>1</w:t>
      </w:r>
      <w:r w:rsidR="00606182" w:rsidRPr="00C839FA">
        <w:rPr>
          <w:rFonts w:ascii="仿宋" w:eastAsia="仿宋" w:hAnsi="仿宋" w:cs="仿宋"/>
          <w:color w:val="000000" w:themeColor="text1"/>
          <w:kern w:val="0"/>
          <w:sz w:val="24"/>
          <w:szCs w:val="24"/>
        </w:rPr>
        <w:t>5个工作日</w:t>
      </w:r>
      <w:r w:rsidRPr="00C839FA">
        <w:rPr>
          <w:rFonts w:ascii="仿宋" w:eastAsia="仿宋" w:hAnsi="仿宋" w:cs="仿宋" w:hint="eastAsia"/>
          <w:color w:val="000000" w:themeColor="text1"/>
          <w:kern w:val="0"/>
          <w:sz w:val="24"/>
          <w:szCs w:val="24"/>
        </w:rPr>
        <w:t>内签订合同。</w:t>
      </w:r>
    </w:p>
    <w:p w14:paraId="60CEE356" w14:textId="77777777" w:rsidR="007A4F5D" w:rsidRDefault="003378A7">
      <w:pPr>
        <w:snapToGrid w:val="0"/>
        <w:spacing w:line="360" w:lineRule="auto"/>
        <w:ind w:firstLineChars="200" w:firstLine="482"/>
        <w:jc w:val="left"/>
        <w:rPr>
          <w:rFonts w:ascii="仿宋" w:eastAsia="仿宋" w:hAnsi="仿宋" w:cstheme="minorEastAsia"/>
          <w:b/>
          <w:sz w:val="24"/>
          <w:szCs w:val="24"/>
        </w:rPr>
      </w:pPr>
      <w:r>
        <w:rPr>
          <w:rFonts w:ascii="仿宋" w:eastAsia="仿宋" w:hAnsi="仿宋" w:cstheme="minorEastAsia" w:hint="eastAsia"/>
          <w:b/>
          <w:sz w:val="24"/>
          <w:szCs w:val="24"/>
        </w:rPr>
        <w:t>七、付款方式</w:t>
      </w:r>
    </w:p>
    <w:p w14:paraId="07208C7E" w14:textId="77777777" w:rsidR="007A4F5D" w:rsidRDefault="003378A7">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合同签订后，项目完成经甲方</w:t>
      </w:r>
      <w:r>
        <w:rPr>
          <w:rFonts w:ascii="仿宋" w:eastAsia="仿宋" w:hAnsi="仿宋" w:cstheme="minorEastAsia"/>
          <w:sz w:val="24"/>
          <w:szCs w:val="24"/>
        </w:rPr>
        <w:t>验收合格</w:t>
      </w:r>
      <w:r>
        <w:rPr>
          <w:rFonts w:ascii="仿宋" w:eastAsia="仿宋" w:hAnsi="仿宋" w:cstheme="minorEastAsia" w:hint="eastAsia"/>
          <w:sz w:val="24"/>
          <w:szCs w:val="24"/>
        </w:rPr>
        <w:t>后</w:t>
      </w:r>
      <w:r>
        <w:rPr>
          <w:rFonts w:ascii="仿宋" w:eastAsia="仿宋" w:hAnsi="仿宋" w:cstheme="minorEastAsia"/>
          <w:sz w:val="24"/>
          <w:szCs w:val="24"/>
        </w:rPr>
        <w:t>支付合同总金额的</w:t>
      </w:r>
      <w:r>
        <w:rPr>
          <w:rFonts w:ascii="仿宋" w:eastAsia="仿宋" w:hAnsi="仿宋" w:cstheme="minorEastAsia" w:hint="eastAsia"/>
          <w:sz w:val="24"/>
          <w:szCs w:val="24"/>
        </w:rPr>
        <w:t>100</w:t>
      </w:r>
      <w:r>
        <w:rPr>
          <w:rFonts w:ascii="仿宋" w:eastAsia="仿宋" w:hAnsi="仿宋" w:cstheme="minorEastAsia"/>
          <w:sz w:val="24"/>
          <w:szCs w:val="24"/>
        </w:rPr>
        <w:t>%。</w:t>
      </w:r>
      <w:r>
        <w:rPr>
          <w:rFonts w:ascii="仿宋" w:eastAsia="仿宋" w:hAnsi="仿宋" w:cstheme="minorEastAsia" w:hint="eastAsia"/>
          <w:sz w:val="24"/>
          <w:szCs w:val="24"/>
        </w:rPr>
        <w:t>具体以签订的合同为准。</w:t>
      </w:r>
    </w:p>
    <w:p w14:paraId="124CDEC5" w14:textId="77777777" w:rsidR="007A4F5D" w:rsidRDefault="003378A7">
      <w:pPr>
        <w:snapToGrid w:val="0"/>
        <w:spacing w:line="360" w:lineRule="auto"/>
        <w:ind w:firstLineChars="200" w:firstLine="482"/>
        <w:jc w:val="left"/>
        <w:rPr>
          <w:rFonts w:ascii="仿宋" w:eastAsia="仿宋" w:hAnsi="仿宋" w:cstheme="minorEastAsia"/>
          <w:b/>
          <w:sz w:val="24"/>
          <w:szCs w:val="24"/>
        </w:rPr>
      </w:pPr>
      <w:r>
        <w:rPr>
          <w:rFonts w:ascii="仿宋" w:eastAsia="仿宋" w:hAnsi="仿宋" w:cstheme="minorEastAsia" w:hint="eastAsia"/>
          <w:b/>
          <w:sz w:val="24"/>
          <w:szCs w:val="24"/>
        </w:rPr>
        <w:lastRenderedPageBreak/>
        <w:t>八、其他说明：</w:t>
      </w:r>
    </w:p>
    <w:p w14:paraId="311C4EA4" w14:textId="77777777" w:rsidR="007A4F5D" w:rsidRDefault="003378A7">
      <w:pPr>
        <w:snapToGrid w:val="0"/>
        <w:spacing w:line="360" w:lineRule="auto"/>
        <w:ind w:firstLineChars="200" w:firstLine="482"/>
        <w:jc w:val="left"/>
        <w:rPr>
          <w:rFonts w:ascii="仿宋" w:eastAsia="仿宋" w:hAnsi="仿宋" w:cstheme="minorEastAsia"/>
          <w:b/>
          <w:sz w:val="24"/>
          <w:szCs w:val="24"/>
        </w:rPr>
      </w:pPr>
      <w:r>
        <w:rPr>
          <w:rFonts w:ascii="仿宋" w:eastAsia="仿宋" w:hAnsi="仿宋" w:cstheme="minorEastAsia" w:hint="eastAsia"/>
          <w:b/>
          <w:sz w:val="24"/>
          <w:szCs w:val="24"/>
        </w:rPr>
        <w:t>1.参与投标的单位中标后须是湖南省政府采购电子卖场的合格供应商。</w:t>
      </w:r>
    </w:p>
    <w:p w14:paraId="6870C465" w14:textId="77777777" w:rsidR="007A4F5D" w:rsidRDefault="007A4F5D">
      <w:pPr>
        <w:pStyle w:val="21"/>
        <w:ind w:leftChars="0" w:left="0" w:firstLine="0"/>
        <w:jc w:val="center"/>
        <w:rPr>
          <w:rFonts w:ascii="仿宋" w:eastAsia="仿宋" w:hAnsi="仿宋"/>
          <w:b/>
          <w:sz w:val="36"/>
          <w:szCs w:val="36"/>
        </w:rPr>
      </w:pPr>
    </w:p>
    <w:p w14:paraId="0191A80D" w14:textId="77777777" w:rsidR="00F26174" w:rsidRPr="00F26174" w:rsidRDefault="00F26174" w:rsidP="00F26174"/>
    <w:p w14:paraId="223FEA38" w14:textId="77777777" w:rsidR="007A4F5D" w:rsidRDefault="003378A7">
      <w:pPr>
        <w:pStyle w:val="21"/>
        <w:ind w:leftChars="0" w:left="0" w:firstLine="0"/>
        <w:jc w:val="center"/>
        <w:rPr>
          <w:rFonts w:ascii="仿宋" w:eastAsia="仿宋" w:hAnsi="仿宋"/>
          <w:b/>
          <w:sz w:val="36"/>
          <w:szCs w:val="36"/>
        </w:rPr>
      </w:pPr>
      <w:r>
        <w:rPr>
          <w:rFonts w:ascii="仿宋" w:eastAsia="仿宋" w:hAnsi="仿宋" w:hint="eastAsia"/>
          <w:b/>
          <w:sz w:val="36"/>
          <w:szCs w:val="36"/>
        </w:rPr>
        <w:t>二、评审办法及标准</w:t>
      </w:r>
    </w:p>
    <w:p w14:paraId="1D34B143" w14:textId="77777777" w:rsidR="007A4F5D" w:rsidRDefault="003378A7">
      <w:pPr>
        <w:spacing w:line="360" w:lineRule="auto"/>
        <w:ind w:firstLineChars="200" w:firstLine="482"/>
        <w:rPr>
          <w:rFonts w:ascii="仿宋" w:eastAsia="仿宋" w:hAnsi="仿宋"/>
          <w:b/>
          <w:sz w:val="24"/>
          <w:szCs w:val="24"/>
        </w:rPr>
      </w:pPr>
      <w:r>
        <w:rPr>
          <w:rFonts w:ascii="仿宋" w:eastAsia="仿宋" w:hAnsi="仿宋" w:hint="eastAsia"/>
          <w:b/>
          <w:sz w:val="24"/>
          <w:szCs w:val="24"/>
        </w:rPr>
        <w:t>1.</w:t>
      </w:r>
      <w:proofErr w:type="gramStart"/>
      <w:r>
        <w:rPr>
          <w:rFonts w:ascii="仿宋" w:eastAsia="仿宋" w:hAnsi="仿宋" w:hint="eastAsia"/>
          <w:b/>
          <w:sz w:val="24"/>
          <w:szCs w:val="24"/>
        </w:rPr>
        <w:t>询</w:t>
      </w:r>
      <w:proofErr w:type="gramEnd"/>
      <w:r>
        <w:rPr>
          <w:rFonts w:ascii="仿宋" w:eastAsia="仿宋" w:hAnsi="仿宋" w:hint="eastAsia"/>
          <w:b/>
          <w:sz w:val="24"/>
          <w:szCs w:val="24"/>
        </w:rPr>
        <w:t>比小组</w:t>
      </w:r>
    </w:p>
    <w:p w14:paraId="2EF6FFB2" w14:textId="77777777" w:rsidR="007A4F5D" w:rsidRDefault="003378A7">
      <w:pPr>
        <w:spacing w:line="360" w:lineRule="auto"/>
        <w:ind w:firstLineChars="200" w:firstLine="480"/>
        <w:rPr>
          <w:rFonts w:ascii="仿宋" w:eastAsia="仿宋" w:hAnsi="仿宋"/>
          <w:sz w:val="24"/>
          <w:szCs w:val="24"/>
        </w:rPr>
      </w:pPr>
      <w:r>
        <w:rPr>
          <w:rFonts w:ascii="仿宋" w:eastAsia="仿宋" w:hAnsi="仿宋" w:hint="eastAsia"/>
          <w:sz w:val="24"/>
          <w:szCs w:val="24"/>
        </w:rPr>
        <w:t>1.1评审由采购人组建评审小组，评审小组一般为三人及以上单数。</w:t>
      </w:r>
    </w:p>
    <w:p w14:paraId="4781B1CD" w14:textId="77777777" w:rsidR="007A4F5D" w:rsidRDefault="003378A7">
      <w:pPr>
        <w:spacing w:line="360" w:lineRule="auto"/>
        <w:ind w:firstLineChars="200" w:firstLine="482"/>
        <w:rPr>
          <w:rFonts w:ascii="仿宋" w:eastAsia="仿宋" w:hAnsi="仿宋"/>
          <w:b/>
          <w:sz w:val="24"/>
          <w:szCs w:val="24"/>
        </w:rPr>
      </w:pPr>
      <w:r>
        <w:rPr>
          <w:rFonts w:ascii="仿宋" w:eastAsia="仿宋" w:hAnsi="仿宋" w:hint="eastAsia"/>
          <w:b/>
          <w:sz w:val="24"/>
          <w:szCs w:val="24"/>
        </w:rPr>
        <w:t>2.评审方法</w:t>
      </w:r>
    </w:p>
    <w:p w14:paraId="3177D42E" w14:textId="77777777" w:rsidR="007A4F5D" w:rsidRDefault="003378A7">
      <w:pPr>
        <w:spacing w:line="360" w:lineRule="auto"/>
        <w:ind w:firstLineChars="200" w:firstLine="480"/>
        <w:rPr>
          <w:rFonts w:ascii="仿宋" w:eastAsia="仿宋" w:hAnsi="仿宋"/>
          <w:sz w:val="24"/>
          <w:szCs w:val="24"/>
        </w:rPr>
      </w:pPr>
      <w:r>
        <w:rPr>
          <w:rFonts w:ascii="仿宋" w:eastAsia="仿宋" w:hAnsi="仿宋" w:hint="eastAsia"/>
          <w:sz w:val="24"/>
          <w:szCs w:val="24"/>
        </w:rPr>
        <w:t>2.1评审方法：综合评分法，即响应文件能够最大限度的满足</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比采购文件规定的各项综合评价标准且经评审得分最高的供应商为成交供应商的评标方法。</w:t>
      </w:r>
    </w:p>
    <w:p w14:paraId="25A04307" w14:textId="77777777" w:rsidR="007A4F5D" w:rsidRDefault="003378A7">
      <w:pPr>
        <w:spacing w:line="360" w:lineRule="auto"/>
        <w:ind w:firstLineChars="200" w:firstLine="480"/>
        <w:rPr>
          <w:rFonts w:ascii="仿宋" w:eastAsia="仿宋" w:hAnsi="仿宋"/>
          <w:sz w:val="24"/>
          <w:szCs w:val="24"/>
        </w:rPr>
      </w:pPr>
      <w:r>
        <w:rPr>
          <w:rFonts w:ascii="仿宋" w:eastAsia="仿宋" w:hAnsi="仿宋" w:hint="eastAsia"/>
          <w:sz w:val="24"/>
          <w:szCs w:val="24"/>
        </w:rPr>
        <w:t>2.2本采购项目的评审因素和标准见表1</w:t>
      </w:r>
    </w:p>
    <w:p w14:paraId="74E22D22" w14:textId="77777777" w:rsidR="007A4F5D" w:rsidRDefault="003378A7">
      <w:pPr>
        <w:spacing w:line="360" w:lineRule="auto"/>
        <w:ind w:firstLineChars="200" w:firstLine="482"/>
        <w:rPr>
          <w:rFonts w:ascii="仿宋" w:eastAsia="仿宋" w:hAnsi="仿宋"/>
          <w:b/>
          <w:sz w:val="24"/>
          <w:szCs w:val="24"/>
        </w:rPr>
      </w:pPr>
      <w:r>
        <w:rPr>
          <w:rFonts w:ascii="仿宋" w:eastAsia="仿宋" w:hAnsi="仿宋" w:hint="eastAsia"/>
          <w:b/>
          <w:sz w:val="24"/>
          <w:szCs w:val="24"/>
        </w:rPr>
        <w:t>3.比较与评价</w:t>
      </w:r>
    </w:p>
    <w:p w14:paraId="62FFDF99" w14:textId="77777777" w:rsidR="007A4F5D" w:rsidRDefault="003378A7">
      <w:pPr>
        <w:spacing w:line="360" w:lineRule="auto"/>
        <w:ind w:firstLineChars="200" w:firstLine="480"/>
        <w:rPr>
          <w:rFonts w:ascii="仿宋" w:eastAsia="仿宋" w:hAnsi="仿宋"/>
          <w:sz w:val="24"/>
          <w:szCs w:val="24"/>
        </w:rPr>
      </w:pPr>
      <w:r>
        <w:rPr>
          <w:rFonts w:ascii="仿宋" w:eastAsia="仿宋" w:hAnsi="仿宋" w:hint="eastAsia"/>
          <w:sz w:val="24"/>
          <w:szCs w:val="24"/>
        </w:rPr>
        <w:t>3.1</w:t>
      </w:r>
      <w:proofErr w:type="gramStart"/>
      <w:r>
        <w:rPr>
          <w:rFonts w:ascii="仿宋" w:eastAsia="仿宋" w:hAnsi="仿宋" w:hint="eastAsia"/>
          <w:sz w:val="24"/>
          <w:szCs w:val="24"/>
        </w:rPr>
        <w:t>询</w:t>
      </w:r>
      <w:proofErr w:type="gramEnd"/>
      <w:r>
        <w:rPr>
          <w:rFonts w:ascii="仿宋" w:eastAsia="仿宋" w:hAnsi="仿宋" w:hint="eastAsia"/>
          <w:sz w:val="24"/>
          <w:szCs w:val="24"/>
        </w:rPr>
        <w:t>比小组应按照</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比采购文件中规定的评审方法、标准和评标因素，对资格性检查和符合性检查合格的响应文件进行评估，综合比较与评价。</w:t>
      </w:r>
    </w:p>
    <w:p w14:paraId="3F3E0DEE" w14:textId="77777777" w:rsidR="007A4F5D" w:rsidRDefault="003378A7">
      <w:pPr>
        <w:spacing w:line="360" w:lineRule="auto"/>
        <w:ind w:firstLineChars="200" w:firstLine="480"/>
        <w:rPr>
          <w:rFonts w:ascii="仿宋" w:eastAsia="仿宋" w:hAnsi="仿宋"/>
          <w:sz w:val="24"/>
          <w:szCs w:val="24"/>
        </w:rPr>
      </w:pPr>
      <w:r>
        <w:rPr>
          <w:rFonts w:ascii="仿宋" w:eastAsia="仿宋" w:hAnsi="仿宋" w:hint="eastAsia"/>
          <w:sz w:val="24"/>
          <w:szCs w:val="24"/>
        </w:rPr>
        <w:t>3.2最终报价评价。</w:t>
      </w:r>
      <w:proofErr w:type="gramStart"/>
      <w:r>
        <w:rPr>
          <w:rFonts w:ascii="仿宋" w:eastAsia="仿宋" w:hAnsi="仿宋" w:hint="eastAsia"/>
          <w:sz w:val="24"/>
          <w:szCs w:val="24"/>
        </w:rPr>
        <w:t>询</w:t>
      </w:r>
      <w:proofErr w:type="gramEnd"/>
      <w:r>
        <w:rPr>
          <w:rFonts w:ascii="仿宋" w:eastAsia="仿宋" w:hAnsi="仿宋" w:hint="eastAsia"/>
          <w:sz w:val="24"/>
          <w:szCs w:val="24"/>
        </w:rPr>
        <w:t>比小组以最终报价为基础。</w:t>
      </w:r>
    </w:p>
    <w:p w14:paraId="26FD6BFF" w14:textId="77777777" w:rsidR="007A4F5D" w:rsidRDefault="003378A7">
      <w:pPr>
        <w:spacing w:line="360" w:lineRule="auto"/>
        <w:ind w:firstLineChars="200" w:firstLine="480"/>
        <w:rPr>
          <w:rFonts w:ascii="仿宋" w:eastAsia="仿宋" w:hAnsi="仿宋"/>
          <w:sz w:val="24"/>
          <w:szCs w:val="24"/>
        </w:rPr>
      </w:pPr>
      <w:r>
        <w:rPr>
          <w:rFonts w:ascii="仿宋" w:eastAsia="仿宋" w:hAnsi="仿宋" w:hint="eastAsia"/>
          <w:sz w:val="24"/>
          <w:szCs w:val="24"/>
        </w:rPr>
        <w:t>3.3价格分采用按评审因素和标准表格内评分标准执行。</w:t>
      </w:r>
    </w:p>
    <w:p w14:paraId="6842793B" w14:textId="77777777" w:rsidR="007A4F5D" w:rsidRDefault="003378A7">
      <w:pPr>
        <w:spacing w:line="360" w:lineRule="auto"/>
        <w:ind w:firstLineChars="200" w:firstLine="480"/>
        <w:rPr>
          <w:rFonts w:ascii="仿宋" w:eastAsia="仿宋" w:hAnsi="仿宋"/>
          <w:sz w:val="24"/>
          <w:szCs w:val="24"/>
        </w:rPr>
      </w:pPr>
      <w:r>
        <w:rPr>
          <w:rFonts w:ascii="仿宋" w:eastAsia="仿宋" w:hAnsi="仿宋" w:hint="eastAsia"/>
          <w:sz w:val="24"/>
          <w:szCs w:val="24"/>
        </w:rPr>
        <w:t>3.4评审时，</w:t>
      </w:r>
      <w:proofErr w:type="gramStart"/>
      <w:r>
        <w:rPr>
          <w:rFonts w:ascii="仿宋" w:eastAsia="仿宋" w:hAnsi="仿宋" w:hint="eastAsia"/>
          <w:sz w:val="24"/>
          <w:szCs w:val="24"/>
        </w:rPr>
        <w:t>询</w:t>
      </w:r>
      <w:proofErr w:type="gramEnd"/>
      <w:r>
        <w:rPr>
          <w:rFonts w:ascii="仿宋" w:eastAsia="仿宋" w:hAnsi="仿宋" w:hint="eastAsia"/>
          <w:sz w:val="24"/>
          <w:szCs w:val="24"/>
        </w:rPr>
        <w:t>比小组各成员应当独立对每个供应商的响应文件进行评价、评分，然后汇总每个</w:t>
      </w:r>
      <w:proofErr w:type="gramStart"/>
      <w:r>
        <w:rPr>
          <w:rFonts w:ascii="仿宋" w:eastAsia="仿宋" w:hAnsi="仿宋" w:hint="eastAsia"/>
          <w:sz w:val="24"/>
          <w:szCs w:val="24"/>
        </w:rPr>
        <w:t>供应商项评分</w:t>
      </w:r>
      <w:proofErr w:type="gramEnd"/>
      <w:r>
        <w:rPr>
          <w:rFonts w:ascii="仿宋" w:eastAsia="仿宋" w:hAnsi="仿宋" w:hint="eastAsia"/>
          <w:sz w:val="24"/>
          <w:szCs w:val="24"/>
        </w:rPr>
        <w:t>因素的得分。</w:t>
      </w:r>
    </w:p>
    <w:p w14:paraId="776B2C61" w14:textId="37A64742" w:rsidR="005C4AA9" w:rsidRPr="00B63A3C" w:rsidRDefault="003378A7" w:rsidP="00B63A3C">
      <w:pPr>
        <w:pStyle w:val="21"/>
        <w:spacing w:before="0" w:beforeAutospacing="0" w:after="0" w:line="240" w:lineRule="atLeast"/>
        <w:ind w:leftChars="0" w:left="0" w:firstLine="0"/>
        <w:rPr>
          <w:rFonts w:ascii="仿宋" w:eastAsia="仿宋" w:hAnsi="仿宋"/>
          <w:b/>
          <w:sz w:val="28"/>
          <w:szCs w:val="28"/>
        </w:rPr>
      </w:pPr>
      <w:r>
        <w:rPr>
          <w:rFonts w:ascii="仿宋" w:eastAsia="仿宋" w:hAnsi="仿宋"/>
          <w:b/>
          <w:sz w:val="28"/>
          <w:szCs w:val="28"/>
        </w:rPr>
        <w:t>表</w:t>
      </w:r>
      <w:r>
        <w:rPr>
          <w:rFonts w:ascii="仿宋" w:eastAsia="仿宋" w:hAnsi="仿宋" w:hint="eastAsia"/>
          <w:b/>
          <w:sz w:val="28"/>
          <w:szCs w:val="28"/>
        </w:rPr>
        <w:t xml:space="preserve">1 </w:t>
      </w:r>
      <w:r>
        <w:rPr>
          <w:rFonts w:ascii="仿宋" w:eastAsia="仿宋" w:hAnsi="仿宋"/>
          <w:b/>
          <w:sz w:val="28"/>
          <w:szCs w:val="28"/>
        </w:rPr>
        <w:t xml:space="preserve">  </w:t>
      </w:r>
      <w:r>
        <w:rPr>
          <w:rFonts w:ascii="仿宋" w:eastAsia="仿宋" w:hAnsi="仿宋" w:hint="eastAsia"/>
          <w:b/>
          <w:sz w:val="28"/>
          <w:szCs w:val="28"/>
        </w:rPr>
        <w:t>评审因素和标准</w:t>
      </w:r>
    </w:p>
    <w:tbl>
      <w:tblPr>
        <w:tblW w:w="910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197"/>
        <w:gridCol w:w="1276"/>
        <w:gridCol w:w="6631"/>
      </w:tblGrid>
      <w:tr w:rsidR="00117BD2" w:rsidRPr="00A07B62" w14:paraId="600C2755" w14:textId="77777777" w:rsidTr="00117BD2">
        <w:trPr>
          <w:jc w:val="center"/>
        </w:trPr>
        <w:tc>
          <w:tcPr>
            <w:tcW w:w="1197" w:type="dxa"/>
            <w:vAlign w:val="center"/>
          </w:tcPr>
          <w:p w14:paraId="5FAEA2CF"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评审内容</w:t>
            </w:r>
          </w:p>
        </w:tc>
        <w:tc>
          <w:tcPr>
            <w:tcW w:w="1276" w:type="dxa"/>
            <w:vAlign w:val="center"/>
          </w:tcPr>
          <w:p w14:paraId="49A8D775"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评审因素</w:t>
            </w:r>
          </w:p>
        </w:tc>
        <w:tc>
          <w:tcPr>
            <w:tcW w:w="6631" w:type="dxa"/>
            <w:vAlign w:val="center"/>
          </w:tcPr>
          <w:p w14:paraId="6D5E91CC" w14:textId="77777777" w:rsidR="00117BD2" w:rsidRPr="000550F4" w:rsidRDefault="00117BD2" w:rsidP="000550F4">
            <w:pPr>
              <w:spacing w:line="360" w:lineRule="auto"/>
              <w:ind w:firstLineChars="200" w:firstLine="482"/>
              <w:rPr>
                <w:rFonts w:ascii="仿宋" w:eastAsia="仿宋" w:hAnsi="仿宋"/>
                <w:b/>
                <w:sz w:val="24"/>
                <w:szCs w:val="24"/>
              </w:rPr>
            </w:pPr>
            <w:r w:rsidRPr="000550F4">
              <w:rPr>
                <w:rFonts w:ascii="仿宋" w:eastAsia="仿宋" w:hAnsi="仿宋" w:hint="eastAsia"/>
                <w:b/>
                <w:sz w:val="24"/>
                <w:szCs w:val="24"/>
              </w:rPr>
              <w:t>评分标准</w:t>
            </w:r>
          </w:p>
        </w:tc>
      </w:tr>
      <w:tr w:rsidR="00117BD2" w:rsidRPr="00DD12C8" w14:paraId="4CEEBD29" w14:textId="77777777" w:rsidTr="00117BD2">
        <w:trPr>
          <w:jc w:val="center"/>
        </w:trPr>
        <w:tc>
          <w:tcPr>
            <w:tcW w:w="1197" w:type="dxa"/>
            <w:vMerge w:val="restart"/>
            <w:vAlign w:val="center"/>
          </w:tcPr>
          <w:p w14:paraId="4D4DDB31"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技术部分</w:t>
            </w:r>
          </w:p>
          <w:p w14:paraId="3EDED58C"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（3</w:t>
            </w:r>
            <w:r w:rsidRPr="000550F4">
              <w:rPr>
                <w:rFonts w:ascii="仿宋" w:eastAsia="仿宋" w:hAnsi="仿宋"/>
                <w:b/>
                <w:sz w:val="24"/>
                <w:szCs w:val="24"/>
              </w:rPr>
              <w:t>9</w:t>
            </w:r>
            <w:r w:rsidRPr="000550F4">
              <w:rPr>
                <w:rFonts w:ascii="仿宋" w:eastAsia="仿宋" w:hAnsi="仿宋" w:hint="eastAsia"/>
                <w:b/>
                <w:sz w:val="24"/>
                <w:szCs w:val="24"/>
              </w:rPr>
              <w:t>分）</w:t>
            </w:r>
          </w:p>
        </w:tc>
        <w:tc>
          <w:tcPr>
            <w:tcW w:w="1276" w:type="dxa"/>
            <w:vAlign w:val="center"/>
          </w:tcPr>
          <w:p w14:paraId="05B3212C"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总体实施方案</w:t>
            </w:r>
          </w:p>
          <w:p w14:paraId="440C4922"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（15分）</w:t>
            </w:r>
          </w:p>
        </w:tc>
        <w:tc>
          <w:tcPr>
            <w:tcW w:w="6631" w:type="dxa"/>
            <w:vAlign w:val="center"/>
          </w:tcPr>
          <w:p w14:paraId="265E8761" w14:textId="77777777" w:rsidR="00117BD2" w:rsidRPr="000550F4" w:rsidRDefault="00117BD2" w:rsidP="000550F4">
            <w:pPr>
              <w:adjustRightInd w:val="0"/>
              <w:snapToGrid w:val="0"/>
              <w:spacing w:line="360" w:lineRule="auto"/>
              <w:rPr>
                <w:rFonts w:ascii="仿宋" w:eastAsia="仿宋" w:hAnsi="仿宋"/>
                <w:sz w:val="24"/>
                <w:szCs w:val="24"/>
              </w:rPr>
            </w:pPr>
            <w:r w:rsidRPr="000550F4">
              <w:rPr>
                <w:rFonts w:ascii="仿宋" w:eastAsia="仿宋" w:hAnsi="仿宋" w:hint="eastAsia"/>
                <w:sz w:val="24"/>
                <w:szCs w:val="24"/>
              </w:rPr>
              <w:t>1.结合学院实际情况，投标人审计实施方案合理、结构清晰，各审计人员职责任务明确、人员数量和人员专业结构配备合理的，计3分，有缺漏项或不合理处的，每项扣1分，扣完为止。</w:t>
            </w:r>
          </w:p>
          <w:p w14:paraId="137C488B" w14:textId="77777777" w:rsidR="00117BD2" w:rsidRPr="000550F4" w:rsidRDefault="00117BD2" w:rsidP="000550F4">
            <w:pPr>
              <w:adjustRightInd w:val="0"/>
              <w:snapToGrid w:val="0"/>
              <w:spacing w:line="360" w:lineRule="auto"/>
              <w:rPr>
                <w:rFonts w:ascii="仿宋" w:eastAsia="仿宋" w:hAnsi="仿宋"/>
                <w:sz w:val="24"/>
                <w:szCs w:val="24"/>
              </w:rPr>
            </w:pPr>
            <w:r w:rsidRPr="000550F4">
              <w:rPr>
                <w:rFonts w:ascii="仿宋" w:eastAsia="仿宋" w:hAnsi="仿宋" w:hint="eastAsia"/>
                <w:sz w:val="24"/>
                <w:szCs w:val="24"/>
              </w:rPr>
              <w:t>2.投标人审计程序规范、工作流程设计详细合理的计3分，未提供审计程序方案或审计程序不能满足要求的不计分。</w:t>
            </w:r>
          </w:p>
          <w:p w14:paraId="21F7A7BB" w14:textId="77777777" w:rsidR="00117BD2" w:rsidRPr="000550F4" w:rsidRDefault="00117BD2" w:rsidP="000550F4">
            <w:pPr>
              <w:adjustRightInd w:val="0"/>
              <w:snapToGrid w:val="0"/>
              <w:spacing w:line="360" w:lineRule="auto"/>
              <w:rPr>
                <w:rFonts w:ascii="仿宋" w:eastAsia="仿宋" w:hAnsi="仿宋"/>
                <w:sz w:val="24"/>
                <w:szCs w:val="24"/>
              </w:rPr>
            </w:pPr>
            <w:r w:rsidRPr="000550F4">
              <w:rPr>
                <w:rFonts w:ascii="仿宋" w:eastAsia="仿宋" w:hAnsi="仿宋" w:hint="eastAsia"/>
                <w:sz w:val="24"/>
                <w:szCs w:val="24"/>
              </w:rPr>
              <w:t>3.根据项目的特点制定审计质量保证措施、审计质量控制制度及保障措施，措施安排得当合理的，计3分，有缺漏项或不合</w:t>
            </w:r>
            <w:r w:rsidRPr="000550F4">
              <w:rPr>
                <w:rFonts w:ascii="仿宋" w:eastAsia="仿宋" w:hAnsi="仿宋" w:hint="eastAsia"/>
                <w:sz w:val="24"/>
                <w:szCs w:val="24"/>
              </w:rPr>
              <w:lastRenderedPageBreak/>
              <w:t>理处的，每项扣1分，扣完为止。</w:t>
            </w:r>
          </w:p>
          <w:p w14:paraId="34EA835B" w14:textId="77777777" w:rsidR="00117BD2" w:rsidRPr="000550F4" w:rsidRDefault="00117BD2" w:rsidP="000550F4">
            <w:pPr>
              <w:adjustRightInd w:val="0"/>
              <w:snapToGrid w:val="0"/>
              <w:spacing w:line="360" w:lineRule="auto"/>
              <w:rPr>
                <w:rFonts w:ascii="仿宋" w:eastAsia="仿宋" w:hAnsi="仿宋"/>
                <w:sz w:val="24"/>
                <w:szCs w:val="24"/>
              </w:rPr>
            </w:pPr>
            <w:r w:rsidRPr="000550F4">
              <w:rPr>
                <w:rFonts w:ascii="仿宋" w:eastAsia="仿宋" w:hAnsi="仿宋" w:hint="eastAsia"/>
                <w:sz w:val="24"/>
                <w:szCs w:val="24"/>
              </w:rPr>
              <w:t>4.制定总体工作计划和项目具体工作进度安排，审计计划、时间进度安排合理的计3分，不合理的不计分。</w:t>
            </w:r>
          </w:p>
          <w:p w14:paraId="23BE0C68" w14:textId="77777777" w:rsidR="00117BD2" w:rsidRPr="000550F4" w:rsidRDefault="00117BD2" w:rsidP="000550F4">
            <w:pPr>
              <w:spacing w:line="360" w:lineRule="auto"/>
              <w:rPr>
                <w:rFonts w:ascii="仿宋" w:eastAsia="仿宋" w:hAnsi="仿宋"/>
                <w:sz w:val="24"/>
                <w:szCs w:val="24"/>
              </w:rPr>
            </w:pPr>
            <w:r w:rsidRPr="000550F4">
              <w:rPr>
                <w:rFonts w:ascii="仿宋" w:eastAsia="仿宋" w:hAnsi="仿宋" w:hint="eastAsia"/>
                <w:sz w:val="24"/>
                <w:szCs w:val="24"/>
              </w:rPr>
              <w:t>5.结合学院实际情况，投标人提供的审计重点内容及方法合理，操作性和可行性强的计3分，操作性和可行性一般的计1分，未提供的不计分。</w:t>
            </w:r>
          </w:p>
        </w:tc>
      </w:tr>
      <w:tr w:rsidR="00117BD2" w:rsidRPr="00DD12C8" w14:paraId="23F3AA22" w14:textId="77777777" w:rsidTr="00117BD2">
        <w:trPr>
          <w:jc w:val="center"/>
        </w:trPr>
        <w:tc>
          <w:tcPr>
            <w:tcW w:w="1197" w:type="dxa"/>
            <w:vMerge/>
            <w:vAlign w:val="center"/>
          </w:tcPr>
          <w:p w14:paraId="7DDB9D64" w14:textId="77777777" w:rsidR="00117BD2" w:rsidRPr="000550F4" w:rsidRDefault="00117BD2" w:rsidP="000550F4">
            <w:pPr>
              <w:spacing w:line="360" w:lineRule="auto"/>
              <w:ind w:firstLineChars="200" w:firstLine="482"/>
              <w:rPr>
                <w:rFonts w:ascii="仿宋" w:eastAsia="仿宋" w:hAnsi="仿宋"/>
                <w:b/>
                <w:sz w:val="24"/>
                <w:szCs w:val="24"/>
              </w:rPr>
            </w:pPr>
          </w:p>
        </w:tc>
        <w:tc>
          <w:tcPr>
            <w:tcW w:w="1276" w:type="dxa"/>
            <w:vAlign w:val="center"/>
          </w:tcPr>
          <w:p w14:paraId="6D31FAD0"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人员配置</w:t>
            </w:r>
          </w:p>
          <w:p w14:paraId="316FF693"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（10分）</w:t>
            </w:r>
          </w:p>
        </w:tc>
        <w:tc>
          <w:tcPr>
            <w:tcW w:w="6631" w:type="dxa"/>
            <w:vAlign w:val="center"/>
          </w:tcPr>
          <w:p w14:paraId="2F53265E" w14:textId="77777777" w:rsidR="00117BD2" w:rsidRPr="000550F4" w:rsidRDefault="00117BD2" w:rsidP="000550F4">
            <w:pPr>
              <w:adjustRightInd w:val="0"/>
              <w:snapToGrid w:val="0"/>
              <w:spacing w:line="360" w:lineRule="auto"/>
              <w:rPr>
                <w:rFonts w:ascii="仿宋" w:eastAsia="仿宋" w:hAnsi="仿宋"/>
                <w:sz w:val="24"/>
                <w:szCs w:val="24"/>
              </w:rPr>
            </w:pPr>
            <w:r w:rsidRPr="000550F4">
              <w:rPr>
                <w:rFonts w:ascii="仿宋" w:eastAsia="仿宋" w:hAnsi="仿宋" w:hint="eastAsia"/>
                <w:sz w:val="24"/>
                <w:szCs w:val="24"/>
              </w:rPr>
              <w:t>人员配置总数最低标准：参与本项目实施的人员需不少于10人，其中注册会计师不少于2人，满足该标准的计6分；每增加注册会计师1人的计1分，加满2分为止。每增加实施人员1人的计0.5分，加满2分为止。（提供证书复印件以及近半年内连续三个月</w:t>
            </w:r>
            <w:proofErr w:type="gramStart"/>
            <w:r w:rsidRPr="000550F4">
              <w:rPr>
                <w:rFonts w:ascii="仿宋" w:eastAsia="仿宋" w:hAnsi="仿宋" w:hint="eastAsia"/>
                <w:sz w:val="24"/>
                <w:szCs w:val="24"/>
              </w:rPr>
              <w:t>社保证明</w:t>
            </w:r>
            <w:proofErr w:type="gramEnd"/>
            <w:r w:rsidRPr="000550F4">
              <w:rPr>
                <w:rFonts w:ascii="仿宋" w:eastAsia="仿宋" w:hAnsi="仿宋" w:hint="eastAsia"/>
                <w:sz w:val="24"/>
                <w:szCs w:val="24"/>
              </w:rPr>
              <w:t>加盖公章，未提供不计分）</w:t>
            </w:r>
          </w:p>
        </w:tc>
      </w:tr>
      <w:tr w:rsidR="00117BD2" w:rsidRPr="00DD12C8" w14:paraId="12A3622C" w14:textId="77777777" w:rsidTr="00117BD2">
        <w:trPr>
          <w:jc w:val="center"/>
        </w:trPr>
        <w:tc>
          <w:tcPr>
            <w:tcW w:w="1197" w:type="dxa"/>
            <w:vMerge/>
            <w:vAlign w:val="center"/>
          </w:tcPr>
          <w:p w14:paraId="55D2A6DA" w14:textId="77777777" w:rsidR="00117BD2" w:rsidRPr="000550F4" w:rsidRDefault="00117BD2" w:rsidP="000550F4">
            <w:pPr>
              <w:spacing w:line="360" w:lineRule="auto"/>
              <w:ind w:firstLineChars="200" w:firstLine="482"/>
              <w:rPr>
                <w:rFonts w:ascii="仿宋" w:eastAsia="仿宋" w:hAnsi="仿宋"/>
                <w:b/>
                <w:sz w:val="24"/>
                <w:szCs w:val="24"/>
              </w:rPr>
            </w:pPr>
          </w:p>
        </w:tc>
        <w:tc>
          <w:tcPr>
            <w:tcW w:w="1276" w:type="dxa"/>
            <w:vAlign w:val="center"/>
          </w:tcPr>
          <w:p w14:paraId="0D57E47F"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b/>
                <w:sz w:val="24"/>
                <w:szCs w:val="24"/>
              </w:rPr>
              <w:t>项目负责人</w:t>
            </w:r>
          </w:p>
          <w:p w14:paraId="7FE593CE"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（1</w:t>
            </w:r>
            <w:r w:rsidRPr="000550F4">
              <w:rPr>
                <w:rFonts w:ascii="仿宋" w:eastAsia="仿宋" w:hAnsi="仿宋"/>
                <w:b/>
                <w:sz w:val="24"/>
                <w:szCs w:val="24"/>
              </w:rPr>
              <w:t>2</w:t>
            </w:r>
            <w:r w:rsidRPr="000550F4">
              <w:rPr>
                <w:rFonts w:ascii="仿宋" w:eastAsia="仿宋" w:hAnsi="仿宋" w:hint="eastAsia"/>
                <w:b/>
                <w:sz w:val="24"/>
                <w:szCs w:val="24"/>
              </w:rPr>
              <w:t>分）</w:t>
            </w:r>
          </w:p>
        </w:tc>
        <w:tc>
          <w:tcPr>
            <w:tcW w:w="6631" w:type="dxa"/>
            <w:vAlign w:val="center"/>
          </w:tcPr>
          <w:p w14:paraId="25644477" w14:textId="7FECB499" w:rsidR="00117BD2" w:rsidRPr="000550F4" w:rsidRDefault="00117BD2" w:rsidP="000550F4">
            <w:pPr>
              <w:adjustRightInd w:val="0"/>
              <w:snapToGrid w:val="0"/>
              <w:spacing w:line="360" w:lineRule="auto"/>
              <w:rPr>
                <w:rFonts w:ascii="仿宋" w:eastAsia="仿宋" w:hAnsi="仿宋"/>
                <w:sz w:val="24"/>
                <w:szCs w:val="24"/>
              </w:rPr>
            </w:pPr>
            <w:r w:rsidRPr="000550F4">
              <w:rPr>
                <w:rFonts w:ascii="仿宋" w:eastAsia="仿宋" w:hAnsi="仿宋" w:hint="eastAsia"/>
                <w:sz w:val="24"/>
                <w:szCs w:val="24"/>
              </w:rPr>
              <w:t>投标人项目负责人自202</w:t>
            </w:r>
            <w:r w:rsidRPr="000550F4">
              <w:rPr>
                <w:rFonts w:ascii="仿宋" w:eastAsia="仿宋" w:hAnsi="仿宋"/>
                <w:sz w:val="24"/>
                <w:szCs w:val="24"/>
              </w:rPr>
              <w:t>2</w:t>
            </w:r>
            <w:r w:rsidRPr="000550F4">
              <w:rPr>
                <w:rFonts w:ascii="仿宋" w:eastAsia="仿宋" w:hAnsi="仿宋" w:hint="eastAsia"/>
                <w:sz w:val="24"/>
                <w:szCs w:val="24"/>
              </w:rPr>
              <w:t>年以来（以合同签订时间为准）完成过高校内部审计项目</w:t>
            </w:r>
            <w:bookmarkStart w:id="11" w:name="OLE_LINK3"/>
            <w:bookmarkStart w:id="12" w:name="OLE_LINK4"/>
            <w:bookmarkStart w:id="13" w:name="OLE_LINK5"/>
            <w:r w:rsidR="00EF5B9B" w:rsidRPr="000550F4">
              <w:rPr>
                <w:rFonts w:ascii="仿宋" w:eastAsia="仿宋" w:hAnsi="仿宋" w:hint="eastAsia"/>
                <w:sz w:val="24"/>
                <w:szCs w:val="24"/>
              </w:rPr>
              <w:t>的</w:t>
            </w:r>
            <w:r w:rsidRPr="000550F4">
              <w:rPr>
                <w:rFonts w:ascii="仿宋" w:eastAsia="仿宋" w:hAnsi="仿宋" w:hint="eastAsia"/>
                <w:sz w:val="24"/>
                <w:szCs w:val="24"/>
              </w:rPr>
              <w:t>（每个审计项目内容必须大部分包含</w:t>
            </w:r>
            <w:proofErr w:type="gramStart"/>
            <w:r w:rsidRPr="000550F4">
              <w:rPr>
                <w:rFonts w:ascii="仿宋" w:eastAsia="仿宋" w:hAnsi="仿宋" w:hint="eastAsia"/>
                <w:sz w:val="24"/>
                <w:szCs w:val="24"/>
              </w:rPr>
              <w:t>询</w:t>
            </w:r>
            <w:proofErr w:type="gramEnd"/>
            <w:r w:rsidRPr="000550F4">
              <w:rPr>
                <w:rFonts w:ascii="仿宋" w:eastAsia="仿宋" w:hAnsi="仿宋" w:hint="eastAsia"/>
                <w:sz w:val="24"/>
                <w:szCs w:val="24"/>
              </w:rPr>
              <w:t>比文件采购需求中的服务内容）</w:t>
            </w:r>
            <w:bookmarkEnd w:id="11"/>
            <w:bookmarkEnd w:id="12"/>
            <w:bookmarkEnd w:id="13"/>
            <w:r w:rsidRPr="000550F4">
              <w:rPr>
                <w:rFonts w:ascii="仿宋" w:eastAsia="仿宋" w:hAnsi="仿宋" w:hint="eastAsia"/>
                <w:sz w:val="24"/>
                <w:szCs w:val="24"/>
              </w:rPr>
              <w:t>，每个项目计2分。（提供佐证材料复印件加盖公章，未提供不计分）</w:t>
            </w:r>
          </w:p>
        </w:tc>
      </w:tr>
      <w:tr w:rsidR="00117BD2" w:rsidRPr="00DD12C8" w14:paraId="1ED0C1CB" w14:textId="77777777" w:rsidTr="00117BD2">
        <w:trPr>
          <w:jc w:val="center"/>
        </w:trPr>
        <w:tc>
          <w:tcPr>
            <w:tcW w:w="1197" w:type="dxa"/>
            <w:vMerge/>
            <w:vAlign w:val="center"/>
          </w:tcPr>
          <w:p w14:paraId="20F9FCC4" w14:textId="77777777" w:rsidR="00117BD2" w:rsidRPr="000550F4" w:rsidRDefault="00117BD2" w:rsidP="000550F4">
            <w:pPr>
              <w:spacing w:line="360" w:lineRule="auto"/>
              <w:ind w:firstLineChars="200" w:firstLine="482"/>
              <w:rPr>
                <w:rFonts w:ascii="仿宋" w:eastAsia="仿宋" w:hAnsi="仿宋"/>
                <w:b/>
                <w:sz w:val="24"/>
                <w:szCs w:val="24"/>
              </w:rPr>
            </w:pPr>
          </w:p>
        </w:tc>
        <w:tc>
          <w:tcPr>
            <w:tcW w:w="1276" w:type="dxa"/>
            <w:vAlign w:val="center"/>
          </w:tcPr>
          <w:p w14:paraId="3162A952"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服务承诺</w:t>
            </w:r>
          </w:p>
          <w:p w14:paraId="31067885" w14:textId="77777777" w:rsidR="00117BD2" w:rsidRPr="000550F4" w:rsidRDefault="00117BD2" w:rsidP="000550F4">
            <w:pPr>
              <w:pStyle w:val="23"/>
              <w:jc w:val="both"/>
              <w:rPr>
                <w:rFonts w:ascii="仿宋" w:eastAsia="仿宋" w:hAnsi="仿宋"/>
                <w:b/>
                <w:sz w:val="24"/>
                <w:szCs w:val="24"/>
              </w:rPr>
            </w:pPr>
            <w:r w:rsidRPr="000550F4">
              <w:rPr>
                <w:rFonts w:ascii="仿宋" w:eastAsia="仿宋" w:hAnsi="仿宋"/>
                <w:b/>
                <w:sz w:val="24"/>
                <w:szCs w:val="24"/>
              </w:rPr>
              <w:t>（</w:t>
            </w:r>
            <w:r w:rsidRPr="000550F4">
              <w:rPr>
                <w:rFonts w:ascii="仿宋" w:eastAsia="仿宋" w:hAnsi="仿宋" w:hint="eastAsia"/>
                <w:b/>
                <w:sz w:val="24"/>
                <w:szCs w:val="24"/>
              </w:rPr>
              <w:t>2分）</w:t>
            </w:r>
          </w:p>
        </w:tc>
        <w:tc>
          <w:tcPr>
            <w:tcW w:w="6631" w:type="dxa"/>
            <w:vAlign w:val="center"/>
          </w:tcPr>
          <w:p w14:paraId="604A55F7" w14:textId="77777777" w:rsidR="00117BD2" w:rsidRPr="000550F4" w:rsidRDefault="00117BD2" w:rsidP="000550F4">
            <w:pPr>
              <w:spacing w:line="360" w:lineRule="auto"/>
              <w:rPr>
                <w:rFonts w:ascii="仿宋" w:eastAsia="仿宋" w:hAnsi="仿宋"/>
                <w:sz w:val="24"/>
                <w:szCs w:val="24"/>
              </w:rPr>
            </w:pPr>
            <w:r w:rsidRPr="000550F4">
              <w:rPr>
                <w:rFonts w:ascii="仿宋" w:eastAsia="仿宋" w:hAnsi="仿宋" w:hint="eastAsia"/>
                <w:sz w:val="24"/>
                <w:szCs w:val="24"/>
              </w:rPr>
              <w:t>协助完成对审计底稿数据</w:t>
            </w:r>
            <w:proofErr w:type="gramStart"/>
            <w:r w:rsidRPr="000550F4">
              <w:rPr>
                <w:rFonts w:ascii="仿宋" w:eastAsia="仿宋" w:hAnsi="仿宋" w:hint="eastAsia"/>
                <w:sz w:val="24"/>
                <w:szCs w:val="24"/>
              </w:rPr>
              <w:t>在中普审计</w:t>
            </w:r>
            <w:proofErr w:type="gramEnd"/>
            <w:r w:rsidRPr="000550F4">
              <w:rPr>
                <w:rFonts w:ascii="仿宋" w:eastAsia="仿宋" w:hAnsi="仿宋" w:hint="eastAsia"/>
                <w:sz w:val="24"/>
                <w:szCs w:val="24"/>
              </w:rPr>
              <w:t>系统中的采集、整理、分析及底稿生成全过程。审计完成提交整个完整的审计底稿资料。</w:t>
            </w:r>
          </w:p>
        </w:tc>
      </w:tr>
      <w:tr w:rsidR="00117BD2" w:rsidRPr="00DD12C8" w14:paraId="4F684AE3" w14:textId="77777777" w:rsidTr="00117BD2">
        <w:trPr>
          <w:jc w:val="center"/>
        </w:trPr>
        <w:tc>
          <w:tcPr>
            <w:tcW w:w="1197" w:type="dxa"/>
            <w:vMerge w:val="restart"/>
            <w:vAlign w:val="center"/>
          </w:tcPr>
          <w:p w14:paraId="49A75326"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商务部分</w:t>
            </w:r>
          </w:p>
          <w:p w14:paraId="332DC0CE"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w:t>
            </w:r>
            <w:r w:rsidRPr="000550F4">
              <w:rPr>
                <w:rFonts w:ascii="仿宋" w:eastAsia="仿宋" w:hAnsi="仿宋"/>
                <w:b/>
                <w:sz w:val="24"/>
                <w:szCs w:val="24"/>
              </w:rPr>
              <w:t>31</w:t>
            </w:r>
            <w:r w:rsidRPr="000550F4">
              <w:rPr>
                <w:rFonts w:ascii="仿宋" w:eastAsia="仿宋" w:hAnsi="仿宋" w:hint="eastAsia"/>
                <w:b/>
                <w:sz w:val="24"/>
                <w:szCs w:val="24"/>
              </w:rPr>
              <w:t>分）</w:t>
            </w:r>
          </w:p>
        </w:tc>
        <w:tc>
          <w:tcPr>
            <w:tcW w:w="1276" w:type="dxa"/>
            <w:vAlign w:val="center"/>
          </w:tcPr>
          <w:p w14:paraId="7D4A7D2B"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技术力量</w:t>
            </w:r>
          </w:p>
          <w:p w14:paraId="2DB0CEC3"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w:t>
            </w:r>
            <w:r w:rsidRPr="000550F4">
              <w:rPr>
                <w:rFonts w:ascii="仿宋" w:eastAsia="仿宋" w:hAnsi="仿宋"/>
                <w:b/>
                <w:sz w:val="24"/>
                <w:szCs w:val="24"/>
              </w:rPr>
              <w:t>15</w:t>
            </w:r>
            <w:r w:rsidRPr="000550F4">
              <w:rPr>
                <w:rFonts w:ascii="仿宋" w:eastAsia="仿宋" w:hAnsi="仿宋" w:hint="eastAsia"/>
                <w:b/>
                <w:sz w:val="24"/>
                <w:szCs w:val="24"/>
              </w:rPr>
              <w:t>分）</w:t>
            </w:r>
          </w:p>
        </w:tc>
        <w:tc>
          <w:tcPr>
            <w:tcW w:w="6631" w:type="dxa"/>
            <w:vAlign w:val="center"/>
          </w:tcPr>
          <w:p w14:paraId="72F8D74B" w14:textId="77777777" w:rsidR="00117BD2" w:rsidRPr="000550F4" w:rsidRDefault="00117BD2" w:rsidP="000550F4">
            <w:pPr>
              <w:adjustRightInd w:val="0"/>
              <w:snapToGrid w:val="0"/>
              <w:spacing w:line="360" w:lineRule="auto"/>
              <w:rPr>
                <w:rFonts w:ascii="仿宋" w:eastAsia="仿宋" w:hAnsi="仿宋"/>
                <w:sz w:val="24"/>
                <w:szCs w:val="24"/>
              </w:rPr>
            </w:pPr>
            <w:r w:rsidRPr="000550F4">
              <w:rPr>
                <w:rFonts w:ascii="仿宋" w:eastAsia="仿宋" w:hAnsi="仿宋" w:hint="eastAsia"/>
                <w:sz w:val="24"/>
                <w:szCs w:val="24"/>
              </w:rPr>
              <w:t>投标单位注册并在岗人员，其中：注册会计师人数20人计15分，10人以上20人以下计10分，4-10人计5分，4人以下不计分。（提供注册会计师资格证书原件电子扫描件以及近半年内连续三个月</w:t>
            </w:r>
            <w:proofErr w:type="gramStart"/>
            <w:r w:rsidRPr="000550F4">
              <w:rPr>
                <w:rFonts w:ascii="仿宋" w:eastAsia="仿宋" w:hAnsi="仿宋" w:hint="eastAsia"/>
                <w:sz w:val="24"/>
                <w:szCs w:val="24"/>
              </w:rPr>
              <w:t>社保证明</w:t>
            </w:r>
            <w:proofErr w:type="gramEnd"/>
            <w:r w:rsidRPr="000550F4">
              <w:rPr>
                <w:rFonts w:ascii="仿宋" w:eastAsia="仿宋" w:hAnsi="仿宋" w:hint="eastAsia"/>
                <w:sz w:val="24"/>
                <w:szCs w:val="24"/>
              </w:rPr>
              <w:t>加盖公章，未提供不计分）</w:t>
            </w:r>
          </w:p>
        </w:tc>
      </w:tr>
      <w:tr w:rsidR="00117BD2" w:rsidRPr="00DD12C8" w14:paraId="0C985FCC" w14:textId="77777777" w:rsidTr="00117BD2">
        <w:trPr>
          <w:jc w:val="center"/>
        </w:trPr>
        <w:tc>
          <w:tcPr>
            <w:tcW w:w="1197" w:type="dxa"/>
            <w:vMerge/>
            <w:vAlign w:val="center"/>
          </w:tcPr>
          <w:p w14:paraId="6F0DBD01" w14:textId="77777777" w:rsidR="00117BD2" w:rsidRPr="000550F4" w:rsidRDefault="00117BD2" w:rsidP="000550F4">
            <w:pPr>
              <w:spacing w:line="360" w:lineRule="auto"/>
              <w:ind w:firstLineChars="200" w:firstLine="482"/>
              <w:rPr>
                <w:rFonts w:ascii="仿宋" w:eastAsia="仿宋" w:hAnsi="仿宋"/>
                <w:b/>
                <w:sz w:val="24"/>
                <w:szCs w:val="24"/>
              </w:rPr>
            </w:pPr>
          </w:p>
        </w:tc>
        <w:tc>
          <w:tcPr>
            <w:tcW w:w="1276" w:type="dxa"/>
            <w:vAlign w:val="center"/>
          </w:tcPr>
          <w:p w14:paraId="7D18C7B2"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类似业绩</w:t>
            </w:r>
          </w:p>
          <w:p w14:paraId="3AB1ED14"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（1</w:t>
            </w:r>
            <w:r w:rsidRPr="000550F4">
              <w:rPr>
                <w:rFonts w:ascii="仿宋" w:eastAsia="仿宋" w:hAnsi="仿宋"/>
                <w:b/>
                <w:sz w:val="24"/>
                <w:szCs w:val="24"/>
              </w:rPr>
              <w:t>6</w:t>
            </w:r>
            <w:r w:rsidRPr="000550F4">
              <w:rPr>
                <w:rFonts w:ascii="仿宋" w:eastAsia="仿宋" w:hAnsi="仿宋" w:hint="eastAsia"/>
                <w:b/>
                <w:sz w:val="24"/>
                <w:szCs w:val="24"/>
              </w:rPr>
              <w:t>分）</w:t>
            </w:r>
          </w:p>
        </w:tc>
        <w:tc>
          <w:tcPr>
            <w:tcW w:w="6631" w:type="dxa"/>
            <w:vAlign w:val="center"/>
          </w:tcPr>
          <w:p w14:paraId="56E0E404" w14:textId="3F7A1B76" w:rsidR="00117BD2" w:rsidRPr="000550F4" w:rsidRDefault="00117BD2" w:rsidP="00687695">
            <w:pPr>
              <w:spacing w:line="360" w:lineRule="auto"/>
              <w:rPr>
                <w:rFonts w:ascii="仿宋" w:eastAsia="仿宋" w:hAnsi="仿宋"/>
                <w:sz w:val="24"/>
                <w:szCs w:val="24"/>
              </w:rPr>
            </w:pPr>
            <w:r w:rsidRPr="000550F4">
              <w:rPr>
                <w:rFonts w:ascii="仿宋" w:eastAsia="仿宋" w:hAnsi="仿宋" w:hint="eastAsia"/>
                <w:sz w:val="24"/>
                <w:szCs w:val="24"/>
              </w:rPr>
              <w:t>投标人提供近三年内高校内部审计业务项目的（每个审计项目内容必须大部分包含</w:t>
            </w:r>
            <w:proofErr w:type="gramStart"/>
            <w:r w:rsidRPr="000550F4">
              <w:rPr>
                <w:rFonts w:ascii="仿宋" w:eastAsia="仿宋" w:hAnsi="仿宋" w:hint="eastAsia"/>
                <w:sz w:val="24"/>
                <w:szCs w:val="24"/>
              </w:rPr>
              <w:t>询</w:t>
            </w:r>
            <w:proofErr w:type="gramEnd"/>
            <w:r w:rsidRPr="000550F4">
              <w:rPr>
                <w:rFonts w:ascii="仿宋" w:eastAsia="仿宋" w:hAnsi="仿宋" w:hint="eastAsia"/>
                <w:sz w:val="24"/>
                <w:szCs w:val="24"/>
              </w:rPr>
              <w:t>比文件采购需求中的服务内容），每提供一份合同计2分。（提供佐证材料复印件加盖公章，未提供不计分）</w:t>
            </w:r>
          </w:p>
        </w:tc>
      </w:tr>
      <w:tr w:rsidR="00117BD2" w:rsidRPr="00DD12C8" w14:paraId="554A7FD8" w14:textId="77777777" w:rsidTr="00117BD2">
        <w:trPr>
          <w:jc w:val="center"/>
        </w:trPr>
        <w:tc>
          <w:tcPr>
            <w:tcW w:w="1197" w:type="dxa"/>
            <w:vAlign w:val="center"/>
          </w:tcPr>
          <w:p w14:paraId="4C9FCFA1" w14:textId="77777777" w:rsidR="00117BD2" w:rsidRPr="000550F4" w:rsidRDefault="00117BD2" w:rsidP="000550F4">
            <w:pPr>
              <w:spacing w:line="360" w:lineRule="auto"/>
              <w:rPr>
                <w:rFonts w:ascii="仿宋" w:eastAsia="仿宋" w:hAnsi="仿宋"/>
                <w:b/>
                <w:sz w:val="24"/>
                <w:szCs w:val="24"/>
              </w:rPr>
            </w:pPr>
            <w:bookmarkStart w:id="14" w:name="OLE_LINK6"/>
            <w:bookmarkStart w:id="15" w:name="OLE_LINK7"/>
            <w:r w:rsidRPr="000550F4">
              <w:rPr>
                <w:rFonts w:ascii="仿宋" w:eastAsia="仿宋" w:hAnsi="仿宋" w:hint="eastAsia"/>
                <w:b/>
                <w:sz w:val="24"/>
                <w:szCs w:val="24"/>
              </w:rPr>
              <w:t>报价部分（30分）</w:t>
            </w:r>
            <w:bookmarkEnd w:id="14"/>
            <w:bookmarkEnd w:id="15"/>
          </w:p>
        </w:tc>
        <w:tc>
          <w:tcPr>
            <w:tcW w:w="1276" w:type="dxa"/>
            <w:vAlign w:val="center"/>
          </w:tcPr>
          <w:p w14:paraId="29ED2802"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投标报价</w:t>
            </w:r>
          </w:p>
          <w:p w14:paraId="0A24AA60"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（30分）</w:t>
            </w:r>
          </w:p>
        </w:tc>
        <w:tc>
          <w:tcPr>
            <w:tcW w:w="6631" w:type="dxa"/>
            <w:vAlign w:val="center"/>
          </w:tcPr>
          <w:p w14:paraId="3BA8C997" w14:textId="77777777" w:rsidR="00117BD2" w:rsidRPr="000550F4" w:rsidRDefault="00117BD2" w:rsidP="000550F4">
            <w:pPr>
              <w:spacing w:line="360" w:lineRule="auto"/>
              <w:rPr>
                <w:rFonts w:ascii="仿宋" w:eastAsia="仿宋" w:hAnsi="仿宋"/>
                <w:sz w:val="24"/>
                <w:szCs w:val="24"/>
              </w:rPr>
            </w:pPr>
            <w:r w:rsidRPr="000550F4">
              <w:rPr>
                <w:rFonts w:ascii="仿宋" w:eastAsia="仿宋" w:hAnsi="仿宋" w:hint="eastAsia"/>
                <w:sz w:val="24"/>
                <w:szCs w:val="24"/>
              </w:rPr>
              <w:t>满足比选文件要求且投标报价中最低的投标报价为评标基准价，其价格分为满分；其他投标人的价格</w:t>
            </w:r>
            <w:proofErr w:type="gramStart"/>
            <w:r w:rsidRPr="000550F4">
              <w:rPr>
                <w:rFonts w:ascii="仿宋" w:eastAsia="仿宋" w:hAnsi="仿宋" w:hint="eastAsia"/>
                <w:sz w:val="24"/>
                <w:szCs w:val="24"/>
              </w:rPr>
              <w:t>分统一</w:t>
            </w:r>
            <w:proofErr w:type="gramEnd"/>
            <w:r w:rsidRPr="000550F4">
              <w:rPr>
                <w:rFonts w:ascii="仿宋" w:eastAsia="仿宋" w:hAnsi="仿宋" w:hint="eastAsia"/>
                <w:sz w:val="24"/>
                <w:szCs w:val="24"/>
              </w:rPr>
              <w:t>按照以下公式计算：投标报价得分=（评标基准价/投标报价）×30。</w:t>
            </w:r>
          </w:p>
        </w:tc>
      </w:tr>
      <w:tr w:rsidR="00117BD2" w:rsidRPr="00DD12C8" w14:paraId="4808DBC2" w14:textId="77777777" w:rsidTr="00117BD2">
        <w:trPr>
          <w:jc w:val="center"/>
        </w:trPr>
        <w:tc>
          <w:tcPr>
            <w:tcW w:w="1197" w:type="dxa"/>
            <w:vAlign w:val="center"/>
          </w:tcPr>
          <w:p w14:paraId="26176114"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lastRenderedPageBreak/>
              <w:t>总分</w:t>
            </w:r>
          </w:p>
        </w:tc>
        <w:tc>
          <w:tcPr>
            <w:tcW w:w="1276" w:type="dxa"/>
            <w:vAlign w:val="center"/>
          </w:tcPr>
          <w:p w14:paraId="69F40D69" w14:textId="77777777" w:rsidR="00117BD2" w:rsidRPr="000550F4" w:rsidRDefault="00117BD2" w:rsidP="000550F4">
            <w:pPr>
              <w:spacing w:line="360" w:lineRule="auto"/>
              <w:rPr>
                <w:rFonts w:ascii="仿宋" w:eastAsia="仿宋" w:hAnsi="仿宋"/>
                <w:b/>
                <w:sz w:val="24"/>
                <w:szCs w:val="24"/>
              </w:rPr>
            </w:pPr>
            <w:r w:rsidRPr="000550F4">
              <w:rPr>
                <w:rFonts w:ascii="仿宋" w:eastAsia="仿宋" w:hAnsi="仿宋" w:hint="eastAsia"/>
                <w:b/>
                <w:sz w:val="24"/>
                <w:szCs w:val="24"/>
              </w:rPr>
              <w:t>100分</w:t>
            </w:r>
          </w:p>
        </w:tc>
        <w:tc>
          <w:tcPr>
            <w:tcW w:w="6631" w:type="dxa"/>
            <w:vAlign w:val="center"/>
          </w:tcPr>
          <w:p w14:paraId="52B36A7B" w14:textId="77777777" w:rsidR="00117BD2" w:rsidRPr="000550F4" w:rsidRDefault="00117BD2" w:rsidP="000550F4">
            <w:pPr>
              <w:spacing w:line="360" w:lineRule="auto"/>
              <w:ind w:firstLineChars="200" w:firstLine="480"/>
              <w:rPr>
                <w:rFonts w:ascii="仿宋" w:eastAsia="仿宋" w:hAnsi="仿宋"/>
                <w:sz w:val="24"/>
                <w:szCs w:val="24"/>
              </w:rPr>
            </w:pPr>
          </w:p>
        </w:tc>
      </w:tr>
    </w:tbl>
    <w:p w14:paraId="2CE8C035" w14:textId="77777777" w:rsidR="007A4F5D" w:rsidRDefault="007A4F5D"/>
    <w:p w14:paraId="450018AE" w14:textId="77777777" w:rsidR="007A4F5D" w:rsidRDefault="007A4F5D"/>
    <w:p w14:paraId="3DE89653" w14:textId="77777777" w:rsidR="005C4AA9" w:rsidRDefault="005C4AA9">
      <w:pPr>
        <w:pStyle w:val="21"/>
        <w:ind w:leftChars="0" w:left="0" w:firstLine="0"/>
        <w:jc w:val="center"/>
        <w:rPr>
          <w:rFonts w:ascii="宋体" w:eastAsia="仿宋" w:hAnsi="宋体" w:cs="宋体"/>
          <w:b/>
          <w:color w:val="333333"/>
          <w:kern w:val="0"/>
          <w:sz w:val="36"/>
          <w:szCs w:val="36"/>
        </w:rPr>
      </w:pPr>
    </w:p>
    <w:p w14:paraId="5077E8EB" w14:textId="77777777" w:rsidR="007A4F5D" w:rsidRDefault="003378A7">
      <w:pPr>
        <w:pStyle w:val="21"/>
        <w:ind w:leftChars="0" w:left="0" w:firstLine="0"/>
        <w:jc w:val="center"/>
        <w:rPr>
          <w:rFonts w:ascii="宋体" w:eastAsia="仿宋" w:hAnsi="宋体" w:cs="宋体"/>
          <w:b/>
          <w:color w:val="333333"/>
          <w:kern w:val="0"/>
          <w:sz w:val="36"/>
          <w:szCs w:val="36"/>
        </w:rPr>
      </w:pPr>
      <w:r>
        <w:rPr>
          <w:rFonts w:ascii="宋体" w:eastAsia="仿宋" w:hAnsi="宋体" w:cs="宋体" w:hint="eastAsia"/>
          <w:b/>
          <w:color w:val="333333"/>
          <w:kern w:val="0"/>
          <w:sz w:val="36"/>
          <w:szCs w:val="36"/>
        </w:rPr>
        <w:t>三、响应文件组成</w:t>
      </w:r>
    </w:p>
    <w:p w14:paraId="29379492" w14:textId="77777777" w:rsidR="007A4F5D" w:rsidRDefault="003378A7">
      <w:pPr>
        <w:adjustRightInd w:val="0"/>
        <w:snapToGrid w:val="0"/>
        <w:spacing w:line="360" w:lineRule="auto"/>
        <w:ind w:firstLineChars="200" w:firstLine="482"/>
        <w:jc w:val="left"/>
        <w:outlineLvl w:val="0"/>
        <w:rPr>
          <w:rFonts w:ascii="仿宋" w:eastAsia="仿宋" w:hAnsi="仿宋"/>
          <w:sz w:val="24"/>
          <w:szCs w:val="24"/>
        </w:rPr>
      </w:pPr>
      <w:r>
        <w:rPr>
          <w:rFonts w:ascii="仿宋" w:eastAsia="仿宋" w:hAnsi="仿宋" w:hint="eastAsia"/>
          <w:b/>
          <w:sz w:val="24"/>
          <w:szCs w:val="24"/>
        </w:rPr>
        <w:t>一、</w:t>
      </w:r>
      <w:proofErr w:type="gramStart"/>
      <w:r>
        <w:rPr>
          <w:rFonts w:ascii="仿宋" w:eastAsia="仿宋" w:hAnsi="仿宋" w:hint="eastAsia"/>
          <w:b/>
          <w:sz w:val="24"/>
          <w:szCs w:val="24"/>
        </w:rPr>
        <w:t>询</w:t>
      </w:r>
      <w:proofErr w:type="gramEnd"/>
      <w:r>
        <w:rPr>
          <w:rFonts w:ascii="仿宋" w:eastAsia="仿宋" w:hAnsi="仿宋" w:hint="eastAsia"/>
          <w:b/>
          <w:sz w:val="24"/>
          <w:szCs w:val="24"/>
        </w:rPr>
        <w:t>比响应声明：</w:t>
      </w:r>
      <w:r>
        <w:rPr>
          <w:rFonts w:ascii="仿宋" w:eastAsia="仿宋" w:hAnsi="仿宋" w:hint="eastAsia"/>
          <w:sz w:val="24"/>
          <w:szCs w:val="24"/>
        </w:rPr>
        <w:t>见附件1</w:t>
      </w:r>
    </w:p>
    <w:p w14:paraId="2F5436D0" w14:textId="56F1AEAF" w:rsidR="00117BD2" w:rsidRPr="00C25E40" w:rsidRDefault="00117BD2" w:rsidP="00C759A0">
      <w:pPr>
        <w:adjustRightInd w:val="0"/>
        <w:snapToGrid w:val="0"/>
        <w:spacing w:before="240" w:line="360" w:lineRule="auto"/>
        <w:ind w:firstLineChars="200" w:firstLine="480"/>
        <w:jc w:val="left"/>
        <w:outlineLvl w:val="0"/>
        <w:rPr>
          <w:rFonts w:ascii="仿宋" w:eastAsia="仿宋" w:hAnsi="仿宋"/>
          <w:b/>
          <w:sz w:val="24"/>
          <w:szCs w:val="24"/>
        </w:rPr>
      </w:pPr>
      <w:r w:rsidRPr="00C25E40">
        <w:rPr>
          <w:rFonts w:ascii="仿宋" w:eastAsia="仿宋" w:hAnsi="仿宋"/>
          <w:sz w:val="24"/>
          <w:szCs w:val="24"/>
        </w:rPr>
        <w:t>二、</w:t>
      </w:r>
      <w:r w:rsidR="00E1344B" w:rsidRPr="00C25E40">
        <w:rPr>
          <w:rFonts w:ascii="仿宋" w:eastAsia="仿宋" w:hAnsi="仿宋" w:hint="eastAsia"/>
          <w:b/>
          <w:bCs/>
          <w:sz w:val="24"/>
          <w:szCs w:val="24"/>
        </w:rPr>
        <w:t>投标人资格要求证明资料（</w:t>
      </w:r>
      <w:r w:rsidR="00E1344B" w:rsidRPr="00C25E40">
        <w:rPr>
          <w:rFonts w:ascii="仿宋" w:eastAsia="仿宋" w:hAnsi="仿宋" w:hint="eastAsia"/>
          <w:bCs/>
          <w:sz w:val="24"/>
          <w:szCs w:val="24"/>
        </w:rPr>
        <w:t>营业执照副本复印件、近三个月依法缴纳税收证明材料的复印件、近三年内在经营活动中没有重大违法记录的书面声明）</w:t>
      </w:r>
    </w:p>
    <w:p w14:paraId="2E83347C" w14:textId="1B876A2F" w:rsidR="007A4F5D" w:rsidRDefault="005C4AA9">
      <w:pPr>
        <w:adjustRightInd w:val="0"/>
        <w:snapToGrid w:val="0"/>
        <w:spacing w:line="360" w:lineRule="auto"/>
        <w:ind w:firstLineChars="200" w:firstLine="482"/>
        <w:jc w:val="left"/>
        <w:outlineLvl w:val="0"/>
        <w:rPr>
          <w:rFonts w:ascii="仿宋" w:eastAsia="仿宋" w:hAnsi="仿宋"/>
          <w:b/>
          <w:sz w:val="24"/>
          <w:szCs w:val="24"/>
        </w:rPr>
      </w:pPr>
      <w:r>
        <w:rPr>
          <w:rFonts w:ascii="仿宋" w:eastAsia="仿宋" w:hAnsi="仿宋" w:hint="eastAsia"/>
          <w:b/>
          <w:sz w:val="24"/>
          <w:szCs w:val="24"/>
        </w:rPr>
        <w:t>三</w:t>
      </w:r>
      <w:r w:rsidR="003378A7">
        <w:rPr>
          <w:rFonts w:ascii="仿宋" w:eastAsia="仿宋" w:hAnsi="仿宋" w:hint="eastAsia"/>
          <w:b/>
          <w:sz w:val="24"/>
          <w:szCs w:val="24"/>
        </w:rPr>
        <w:t>、供应商认为需要提供的资料（请根据评审因素和标准自行提供资料）</w:t>
      </w:r>
    </w:p>
    <w:p w14:paraId="18F19F73" w14:textId="11425A54" w:rsidR="007A4F5D" w:rsidRDefault="005C4AA9">
      <w:pPr>
        <w:pStyle w:val="21"/>
        <w:spacing w:before="0" w:beforeAutospacing="0" w:after="0" w:line="360" w:lineRule="auto"/>
        <w:ind w:leftChars="0" w:left="0" w:firstLineChars="200" w:firstLine="482"/>
        <w:jc w:val="left"/>
        <w:rPr>
          <w:rFonts w:ascii="仿宋" w:eastAsia="仿宋" w:hAnsi="仿宋"/>
          <w:sz w:val="24"/>
          <w:szCs w:val="24"/>
        </w:rPr>
      </w:pPr>
      <w:r>
        <w:rPr>
          <w:rFonts w:ascii="仿宋" w:eastAsia="仿宋" w:hAnsi="仿宋"/>
          <w:b/>
          <w:sz w:val="24"/>
          <w:szCs w:val="24"/>
        </w:rPr>
        <w:t>四</w:t>
      </w:r>
      <w:r w:rsidR="003378A7">
        <w:rPr>
          <w:rFonts w:ascii="仿宋" w:eastAsia="仿宋" w:hAnsi="仿宋" w:hint="eastAsia"/>
          <w:b/>
          <w:sz w:val="24"/>
          <w:szCs w:val="24"/>
        </w:rPr>
        <w:t>、</w:t>
      </w:r>
      <w:r w:rsidR="003378A7">
        <w:rPr>
          <w:rFonts w:ascii="仿宋" w:eastAsia="仿宋" w:hAnsi="仿宋"/>
          <w:b/>
          <w:sz w:val="24"/>
          <w:szCs w:val="24"/>
        </w:rPr>
        <w:t>报价</w:t>
      </w:r>
      <w:r w:rsidR="003378A7">
        <w:rPr>
          <w:rFonts w:ascii="仿宋" w:eastAsia="仿宋" w:hAnsi="仿宋" w:hint="eastAsia"/>
          <w:b/>
          <w:sz w:val="24"/>
          <w:szCs w:val="24"/>
        </w:rPr>
        <w:t>函：</w:t>
      </w:r>
      <w:r w:rsidR="003378A7">
        <w:rPr>
          <w:rFonts w:ascii="仿宋" w:eastAsia="仿宋" w:hAnsi="仿宋" w:hint="eastAsia"/>
          <w:sz w:val="24"/>
          <w:szCs w:val="24"/>
        </w:rPr>
        <w:t>见附件</w:t>
      </w:r>
      <w:r w:rsidR="003378A7">
        <w:rPr>
          <w:rFonts w:ascii="仿宋" w:eastAsia="仿宋" w:hAnsi="仿宋"/>
          <w:sz w:val="24"/>
          <w:szCs w:val="24"/>
        </w:rPr>
        <w:t>2</w:t>
      </w:r>
    </w:p>
    <w:p w14:paraId="083C3535" w14:textId="77777777" w:rsidR="007A4F5D" w:rsidRDefault="007A4F5D"/>
    <w:p w14:paraId="5C2FDCCF" w14:textId="77777777" w:rsidR="00C839FA" w:rsidRDefault="00C839FA"/>
    <w:p w14:paraId="26A326CD" w14:textId="77777777" w:rsidR="007A4F5D" w:rsidRDefault="007A4F5D">
      <w:pPr>
        <w:pStyle w:val="21"/>
        <w:ind w:leftChars="0" w:left="0" w:firstLine="0"/>
      </w:pPr>
    </w:p>
    <w:p w14:paraId="4DFEE8F5" w14:textId="77777777" w:rsidR="007A4F5D" w:rsidRDefault="003378A7">
      <w:pPr>
        <w:pStyle w:val="21"/>
        <w:ind w:leftChars="0" w:left="0" w:firstLine="0"/>
        <w:jc w:val="center"/>
        <w:rPr>
          <w:rFonts w:ascii="宋体" w:eastAsia="仿宋" w:hAnsi="宋体" w:cs="宋体"/>
          <w:b/>
          <w:color w:val="333333"/>
          <w:kern w:val="0"/>
          <w:sz w:val="36"/>
          <w:szCs w:val="36"/>
        </w:rPr>
      </w:pPr>
      <w:r>
        <w:rPr>
          <w:rFonts w:ascii="宋体" w:eastAsia="仿宋" w:hAnsi="宋体" w:cs="宋体" w:hint="eastAsia"/>
          <w:b/>
          <w:color w:val="333333"/>
          <w:kern w:val="0"/>
          <w:sz w:val="36"/>
          <w:szCs w:val="36"/>
        </w:rPr>
        <w:t>四、响应文件要求</w:t>
      </w:r>
    </w:p>
    <w:p w14:paraId="15CD718D" w14:textId="283631EC" w:rsidR="007A4F5D" w:rsidRPr="00C839FA" w:rsidRDefault="003378A7">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color w:val="000000" w:themeColor="text1"/>
          <w:kern w:val="2"/>
        </w:rPr>
      </w:pPr>
      <w:r>
        <w:rPr>
          <w:rFonts w:ascii="仿宋" w:eastAsia="仿宋" w:hAnsi="仿宋" w:cs="Times New Roman" w:hint="eastAsia"/>
          <w:kern w:val="2"/>
        </w:rPr>
        <w:t>1、响应文件应密封包装，加贴封条</w:t>
      </w:r>
      <w:r w:rsidR="005C4AA9">
        <w:rPr>
          <w:rFonts w:ascii="仿宋" w:eastAsia="仿宋" w:hAnsi="仿宋" w:cs="Times New Roman" w:hint="eastAsia"/>
          <w:kern w:val="2"/>
        </w:rPr>
        <w:t>，</w:t>
      </w:r>
      <w:r w:rsidR="005C4AA9" w:rsidRPr="00C839FA">
        <w:rPr>
          <w:rFonts w:ascii="仿宋" w:eastAsia="仿宋" w:hAnsi="仿宋" w:cs="Times New Roman" w:hint="eastAsia"/>
          <w:color w:val="000000" w:themeColor="text1"/>
          <w:kern w:val="2"/>
        </w:rPr>
        <w:t>并在封套的封口处加盖投标人单位章</w:t>
      </w:r>
      <w:r w:rsidRPr="00C839FA">
        <w:rPr>
          <w:rFonts w:ascii="仿宋" w:eastAsia="仿宋" w:hAnsi="仿宋" w:cs="Times New Roman" w:hint="eastAsia"/>
          <w:color w:val="000000" w:themeColor="text1"/>
          <w:kern w:val="2"/>
        </w:rPr>
        <w:t>；</w:t>
      </w:r>
    </w:p>
    <w:p w14:paraId="57EF916D" w14:textId="77777777" w:rsidR="007A4F5D" w:rsidRDefault="003378A7">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kern w:val="2"/>
        </w:rPr>
      </w:pPr>
      <w:r>
        <w:rPr>
          <w:rFonts w:ascii="仿宋" w:eastAsia="仿宋" w:hAnsi="仿宋" w:cs="Times New Roman" w:hint="eastAsia"/>
          <w:kern w:val="2"/>
        </w:rPr>
        <w:t>2、响应文件正本壹份、副本贰份，并装订；</w:t>
      </w:r>
    </w:p>
    <w:p w14:paraId="078107D2" w14:textId="7B8F0CA7" w:rsidR="007A4F5D" w:rsidRPr="005C4AA9" w:rsidRDefault="003378A7">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color w:val="FF0000"/>
          <w:kern w:val="2"/>
        </w:rPr>
      </w:pPr>
      <w:r>
        <w:rPr>
          <w:rFonts w:ascii="仿宋" w:eastAsia="仿宋" w:hAnsi="仿宋" w:cs="Times New Roman" w:hint="eastAsia"/>
          <w:kern w:val="2"/>
        </w:rPr>
        <w:t>3、</w:t>
      </w:r>
      <w:r w:rsidR="005C4AA9" w:rsidRPr="00C839FA">
        <w:rPr>
          <w:rFonts w:ascii="仿宋" w:eastAsia="仿宋" w:hAnsi="仿宋" w:cs="Times New Roman" w:hint="eastAsia"/>
          <w:color w:val="000000" w:themeColor="text1"/>
          <w:kern w:val="2"/>
        </w:rPr>
        <w:t>响应文件正本和副本应按要求每页或签章处盖单位章；不得任何加行、涂改、增删，否则，将导致响应文件无效；</w:t>
      </w:r>
    </w:p>
    <w:p w14:paraId="6A33CA12" w14:textId="77777777" w:rsidR="007A4F5D" w:rsidRDefault="003378A7">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kern w:val="2"/>
        </w:rPr>
      </w:pPr>
      <w:r>
        <w:rPr>
          <w:rFonts w:ascii="仿宋" w:eastAsia="仿宋" w:hAnsi="仿宋" w:cs="Times New Roman" w:hint="eastAsia"/>
          <w:kern w:val="2"/>
        </w:rPr>
        <w:t>4、报价不得超过采购预算价格，否则为无效投标。</w:t>
      </w:r>
    </w:p>
    <w:p w14:paraId="5FC3736A" w14:textId="77777777" w:rsidR="007A4F5D" w:rsidRDefault="007A4F5D">
      <w:pPr>
        <w:pStyle w:val="a7"/>
        <w:adjustRightInd w:val="0"/>
        <w:snapToGrid w:val="0"/>
        <w:spacing w:line="360" w:lineRule="auto"/>
        <w:rPr>
          <w:rFonts w:ascii="仿宋_GB2312" w:eastAsia="仿宋_GB2312" w:hAnsi="宋体"/>
          <w:b/>
        </w:rPr>
      </w:pPr>
    </w:p>
    <w:p w14:paraId="495F3925" w14:textId="77777777" w:rsidR="007A4F5D" w:rsidRDefault="007A4F5D">
      <w:pPr>
        <w:pStyle w:val="a7"/>
        <w:adjustRightInd w:val="0"/>
        <w:snapToGrid w:val="0"/>
        <w:spacing w:line="360" w:lineRule="auto"/>
        <w:rPr>
          <w:rFonts w:ascii="仿宋_GB2312" w:eastAsia="仿宋_GB2312" w:hAnsi="宋体"/>
          <w:b/>
        </w:rPr>
      </w:pPr>
    </w:p>
    <w:p w14:paraId="002BFB56" w14:textId="77777777" w:rsidR="007A4F5D" w:rsidRDefault="007A4F5D">
      <w:pPr>
        <w:pStyle w:val="a7"/>
        <w:adjustRightInd w:val="0"/>
        <w:snapToGrid w:val="0"/>
        <w:spacing w:line="360" w:lineRule="auto"/>
        <w:rPr>
          <w:rFonts w:ascii="仿宋_GB2312" w:eastAsia="仿宋_GB2312" w:hAnsi="宋体"/>
          <w:b/>
        </w:rPr>
      </w:pPr>
    </w:p>
    <w:p w14:paraId="3BA2FD4C" w14:textId="77777777" w:rsidR="007A4F5D" w:rsidRDefault="007A4F5D">
      <w:pPr>
        <w:pStyle w:val="a7"/>
        <w:adjustRightInd w:val="0"/>
        <w:snapToGrid w:val="0"/>
        <w:spacing w:line="360" w:lineRule="auto"/>
        <w:rPr>
          <w:rFonts w:ascii="仿宋_GB2312" w:eastAsia="仿宋_GB2312" w:hAnsi="宋体"/>
          <w:b/>
        </w:rPr>
      </w:pPr>
    </w:p>
    <w:p w14:paraId="59C8DE00" w14:textId="77777777" w:rsidR="00EF5B9B" w:rsidRDefault="00EF5B9B">
      <w:pPr>
        <w:pStyle w:val="a7"/>
        <w:adjustRightInd w:val="0"/>
        <w:snapToGrid w:val="0"/>
        <w:spacing w:line="360" w:lineRule="auto"/>
        <w:rPr>
          <w:rFonts w:ascii="仿宋" w:eastAsia="仿宋" w:hAnsi="仿宋"/>
          <w:b/>
          <w:sz w:val="24"/>
          <w:szCs w:val="24"/>
        </w:rPr>
      </w:pPr>
    </w:p>
    <w:p w14:paraId="7894B8FE" w14:textId="77777777" w:rsidR="00C25E40" w:rsidRDefault="00C25E40">
      <w:pPr>
        <w:pStyle w:val="a7"/>
        <w:adjustRightInd w:val="0"/>
        <w:snapToGrid w:val="0"/>
        <w:spacing w:line="360" w:lineRule="auto"/>
        <w:rPr>
          <w:rFonts w:ascii="仿宋" w:eastAsia="仿宋" w:hAnsi="仿宋"/>
          <w:b/>
          <w:sz w:val="24"/>
          <w:szCs w:val="24"/>
        </w:rPr>
      </w:pPr>
    </w:p>
    <w:p w14:paraId="2CCC1DC8" w14:textId="77777777" w:rsidR="007A4F5D" w:rsidRDefault="003378A7">
      <w:pPr>
        <w:pStyle w:val="a7"/>
        <w:adjustRightInd w:val="0"/>
        <w:snapToGrid w:val="0"/>
        <w:spacing w:line="360" w:lineRule="auto"/>
        <w:rPr>
          <w:rFonts w:ascii="仿宋" w:eastAsia="仿宋" w:hAnsi="仿宋"/>
          <w:b/>
          <w:sz w:val="24"/>
          <w:szCs w:val="24"/>
        </w:rPr>
      </w:pPr>
      <w:r>
        <w:rPr>
          <w:rFonts w:ascii="仿宋" w:eastAsia="仿宋" w:hAnsi="仿宋"/>
          <w:b/>
          <w:sz w:val="24"/>
          <w:szCs w:val="24"/>
        </w:rPr>
        <w:lastRenderedPageBreak/>
        <w:t>附件</w:t>
      </w:r>
      <w:r>
        <w:rPr>
          <w:rFonts w:ascii="仿宋" w:eastAsia="仿宋" w:hAnsi="仿宋" w:hint="eastAsia"/>
          <w:b/>
          <w:sz w:val="24"/>
          <w:szCs w:val="24"/>
        </w:rPr>
        <w:t>1：</w:t>
      </w:r>
    </w:p>
    <w:p w14:paraId="717A77DB" w14:textId="77777777" w:rsidR="007A4F5D" w:rsidRDefault="003378A7">
      <w:pPr>
        <w:adjustRightInd w:val="0"/>
        <w:snapToGrid w:val="0"/>
        <w:spacing w:line="360" w:lineRule="auto"/>
        <w:jc w:val="center"/>
        <w:outlineLvl w:val="0"/>
        <w:rPr>
          <w:rFonts w:ascii="仿宋_GB2312" w:eastAsia="仿宋_GB2312"/>
          <w:b/>
          <w:sz w:val="32"/>
          <w:szCs w:val="32"/>
        </w:rPr>
      </w:pPr>
      <w:proofErr w:type="gramStart"/>
      <w:r>
        <w:rPr>
          <w:rFonts w:ascii="仿宋_GB2312" w:eastAsia="仿宋_GB2312" w:hAnsi="宋体" w:hint="eastAsia"/>
          <w:b/>
          <w:sz w:val="32"/>
          <w:szCs w:val="32"/>
        </w:rPr>
        <w:t>询</w:t>
      </w:r>
      <w:proofErr w:type="gramEnd"/>
      <w:r>
        <w:rPr>
          <w:rFonts w:ascii="仿宋_GB2312" w:eastAsia="仿宋_GB2312" w:hAnsi="宋体" w:hint="eastAsia"/>
          <w:b/>
          <w:sz w:val="32"/>
          <w:szCs w:val="32"/>
        </w:rPr>
        <w:t>比响应声明</w:t>
      </w:r>
    </w:p>
    <w:p w14:paraId="563661CD" w14:textId="77777777" w:rsidR="007A4F5D" w:rsidRDefault="007A4F5D">
      <w:pPr>
        <w:adjustRightInd w:val="0"/>
        <w:snapToGrid w:val="0"/>
        <w:spacing w:line="360" w:lineRule="auto"/>
        <w:rPr>
          <w:rFonts w:ascii="仿宋_GB2312" w:eastAsia="仿宋_GB2312" w:hAnsi="宋体"/>
          <w:sz w:val="24"/>
          <w:szCs w:val="24"/>
        </w:rPr>
      </w:pPr>
    </w:p>
    <w:p w14:paraId="3B40E189" w14:textId="77777777" w:rsidR="007A4F5D" w:rsidRDefault="003378A7">
      <w:pPr>
        <w:adjustRightInd w:val="0"/>
        <w:snapToGrid w:val="0"/>
        <w:spacing w:line="360" w:lineRule="auto"/>
        <w:rPr>
          <w:rFonts w:ascii="仿宋" w:eastAsia="仿宋" w:hAnsi="仿宋"/>
          <w:sz w:val="24"/>
          <w:szCs w:val="24"/>
        </w:rPr>
      </w:pPr>
      <w:r>
        <w:rPr>
          <w:rFonts w:ascii="仿宋" w:eastAsia="仿宋" w:hAnsi="仿宋" w:hint="eastAsia"/>
          <w:sz w:val="24"/>
          <w:szCs w:val="24"/>
        </w:rPr>
        <w:t>致</w:t>
      </w:r>
      <w:r>
        <w:rPr>
          <w:rFonts w:ascii="仿宋" w:eastAsia="仿宋" w:hAnsi="仿宋" w:hint="eastAsia"/>
          <w:sz w:val="24"/>
          <w:szCs w:val="24"/>
          <w:u w:val="single"/>
        </w:rPr>
        <w:t xml:space="preserve"> 湖南铁道职业技术学院</w:t>
      </w:r>
      <w:r>
        <w:rPr>
          <w:rFonts w:ascii="仿宋" w:eastAsia="仿宋" w:hAnsi="仿宋" w:hint="eastAsia"/>
          <w:sz w:val="24"/>
          <w:szCs w:val="24"/>
        </w:rPr>
        <w:t>：</w:t>
      </w:r>
    </w:p>
    <w:p w14:paraId="67A3DD73" w14:textId="41553DD2" w:rsidR="007A4F5D" w:rsidRDefault="003378A7">
      <w:pPr>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我方已仔细研究了</w:t>
      </w:r>
      <w:r w:rsidR="00F26174">
        <w:rPr>
          <w:rFonts w:ascii="仿宋" w:eastAsia="仿宋" w:hAnsi="仿宋" w:hint="eastAsia"/>
          <w:sz w:val="24"/>
          <w:szCs w:val="24"/>
          <w:u w:val="single"/>
        </w:rPr>
        <w:t xml:space="preserve">           </w:t>
      </w:r>
      <w:r>
        <w:rPr>
          <w:rFonts w:ascii="仿宋" w:eastAsia="仿宋" w:hAnsi="仿宋" w:hint="eastAsia"/>
          <w:sz w:val="24"/>
          <w:szCs w:val="24"/>
          <w:u w:val="single"/>
        </w:rPr>
        <w:t>(</w:t>
      </w:r>
      <w:r>
        <w:rPr>
          <w:rFonts w:ascii="仿宋" w:eastAsia="仿宋" w:hAnsi="仿宋" w:hint="eastAsia"/>
          <w:sz w:val="24"/>
          <w:szCs w:val="24"/>
        </w:rPr>
        <w:t>项目名称)的</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比采购文件的全部内容，知悉参加</w:t>
      </w:r>
      <w:proofErr w:type="gramStart"/>
      <w:r>
        <w:rPr>
          <w:rFonts w:ascii="仿宋" w:eastAsia="仿宋" w:hAnsi="仿宋" w:hint="eastAsia"/>
          <w:sz w:val="24"/>
          <w:szCs w:val="24"/>
        </w:rPr>
        <w:t>询</w:t>
      </w:r>
      <w:proofErr w:type="gramEnd"/>
      <w:r>
        <w:rPr>
          <w:rFonts w:ascii="仿宋" w:eastAsia="仿宋" w:hAnsi="仿宋" w:hint="eastAsia"/>
          <w:sz w:val="24"/>
          <w:szCs w:val="24"/>
        </w:rPr>
        <w:t>比的风险，我方承诺接受</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比采购文件的全部条款且无任何异议。</w:t>
      </w:r>
    </w:p>
    <w:p w14:paraId="6FC4EBF3" w14:textId="77777777" w:rsidR="007A4F5D" w:rsidRDefault="003378A7">
      <w:pPr>
        <w:pStyle w:val="a7"/>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一、我方同意在</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比采购文件中规定的提交响应文件截止时间起</w:t>
      </w:r>
      <w:r>
        <w:rPr>
          <w:rFonts w:ascii="仿宋" w:eastAsia="仿宋" w:hAnsi="仿宋" w:hint="eastAsia"/>
          <w:sz w:val="24"/>
          <w:szCs w:val="24"/>
          <w:u w:val="single"/>
        </w:rPr>
        <w:t xml:space="preserve">    </w:t>
      </w:r>
      <w:r>
        <w:rPr>
          <w:rFonts w:ascii="仿宋" w:eastAsia="仿宋" w:hAnsi="仿宋" w:hint="eastAsia"/>
          <w:sz w:val="24"/>
          <w:szCs w:val="24"/>
        </w:rPr>
        <w:t>日内(响应文件有效期)遵守本响应文件中的承诺且在此期限期满之前均具有法律约束力。</w:t>
      </w:r>
    </w:p>
    <w:p w14:paraId="7F4328C6" w14:textId="77777777" w:rsidR="007A4F5D" w:rsidRDefault="003378A7">
      <w:pPr>
        <w:pStyle w:val="a7"/>
        <w:adjustRightInd w:val="0"/>
        <w:snapToGrid w:val="0"/>
        <w:spacing w:line="360" w:lineRule="auto"/>
        <w:ind w:firstLineChars="200" w:firstLine="480"/>
        <w:rPr>
          <w:rFonts w:ascii="仿宋" w:eastAsia="仿宋" w:hAnsi="仿宋"/>
          <w:bCs/>
          <w:sz w:val="24"/>
          <w:szCs w:val="24"/>
        </w:rPr>
      </w:pPr>
      <w:r>
        <w:rPr>
          <w:rFonts w:ascii="仿宋" w:eastAsia="仿宋" w:hAnsi="仿宋" w:hint="eastAsia"/>
          <w:sz w:val="24"/>
          <w:szCs w:val="24"/>
        </w:rPr>
        <w:t>二、我方提交响应文件正本一份和副本一式</w:t>
      </w:r>
      <w:r>
        <w:rPr>
          <w:rFonts w:ascii="仿宋" w:eastAsia="仿宋" w:hAnsi="仿宋" w:hint="eastAsia"/>
          <w:sz w:val="24"/>
          <w:szCs w:val="24"/>
          <w:u w:val="single"/>
        </w:rPr>
        <w:t xml:space="preserve"> </w:t>
      </w:r>
      <w:r>
        <w:rPr>
          <w:rFonts w:ascii="仿宋" w:eastAsia="仿宋" w:hAnsi="仿宋"/>
          <w:sz w:val="24"/>
          <w:szCs w:val="24"/>
          <w:u w:val="single"/>
        </w:rPr>
        <w:t xml:space="preserve"> </w:t>
      </w:r>
      <w:proofErr w:type="gramStart"/>
      <w:r>
        <w:rPr>
          <w:rFonts w:ascii="仿宋" w:eastAsia="仿宋" w:hAnsi="仿宋"/>
          <w:sz w:val="24"/>
          <w:szCs w:val="24"/>
          <w:u w:val="single"/>
        </w:rPr>
        <w:t>贰</w:t>
      </w:r>
      <w:proofErr w:type="gramEnd"/>
      <w:r>
        <w:rPr>
          <w:rFonts w:ascii="仿宋" w:eastAsia="仿宋" w:hAnsi="仿宋" w:hint="eastAsia"/>
          <w:sz w:val="24"/>
          <w:szCs w:val="24"/>
          <w:u w:val="single"/>
        </w:rPr>
        <w:t xml:space="preserve"> </w:t>
      </w:r>
      <w:r>
        <w:rPr>
          <w:rFonts w:ascii="仿宋" w:eastAsia="仿宋" w:hAnsi="仿宋"/>
          <w:sz w:val="24"/>
          <w:szCs w:val="24"/>
          <w:u w:val="single"/>
        </w:rPr>
        <w:t xml:space="preserve"> </w:t>
      </w:r>
      <w:r>
        <w:rPr>
          <w:rFonts w:ascii="仿宋" w:eastAsia="仿宋" w:hAnsi="仿宋" w:hint="eastAsia"/>
          <w:sz w:val="24"/>
          <w:szCs w:val="24"/>
        </w:rPr>
        <w:t>份，并保证响应文件提供的数据和材料是真实、准确的。否则，愿承担相关</w:t>
      </w:r>
      <w:r>
        <w:rPr>
          <w:rFonts w:ascii="仿宋" w:eastAsia="仿宋" w:hAnsi="仿宋" w:hint="eastAsia"/>
          <w:bCs/>
          <w:sz w:val="24"/>
          <w:szCs w:val="24"/>
        </w:rPr>
        <w:t>的法律责任。</w:t>
      </w:r>
    </w:p>
    <w:p w14:paraId="1A8E2649" w14:textId="77777777" w:rsidR="007A4F5D" w:rsidRDefault="003378A7">
      <w:pPr>
        <w:pStyle w:val="a7"/>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三、我方愿意向贵方提供任何与本项采购有关的数据、情况和技术资料。若贵方需要，我方愿意提供我方</w:t>
      </w:r>
      <w:proofErr w:type="gramStart"/>
      <w:r>
        <w:rPr>
          <w:rFonts w:ascii="仿宋" w:eastAsia="仿宋" w:hAnsi="仿宋" w:hint="eastAsia"/>
          <w:sz w:val="24"/>
          <w:szCs w:val="24"/>
        </w:rPr>
        <w:t>作出</w:t>
      </w:r>
      <w:proofErr w:type="gramEnd"/>
      <w:r>
        <w:rPr>
          <w:rFonts w:ascii="仿宋" w:eastAsia="仿宋" w:hAnsi="仿宋" w:hint="eastAsia"/>
          <w:sz w:val="24"/>
          <w:szCs w:val="24"/>
        </w:rPr>
        <w:t>的一切承诺的证明材料。</w:t>
      </w:r>
    </w:p>
    <w:p w14:paraId="6DF9F351" w14:textId="77777777" w:rsidR="007A4F5D" w:rsidRDefault="003378A7">
      <w:pPr>
        <w:pStyle w:val="a7"/>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四、我方愿意按</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比采购文件规定的文件及更具企业自身报价，详见报价表。</w:t>
      </w:r>
    </w:p>
    <w:p w14:paraId="2E26A803" w14:textId="77777777" w:rsidR="007A4F5D" w:rsidRDefault="003378A7">
      <w:pPr>
        <w:pStyle w:val="a7"/>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五、我方承诺遵守相关法律的规定，保证在获得成交资格后，按照</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比采购文件确定的事项签订采购合同，履行双方所签订的合同，并承担合同规定的责任和义务。</w:t>
      </w:r>
    </w:p>
    <w:p w14:paraId="1C248E1D" w14:textId="77777777" w:rsidR="007A4F5D" w:rsidRDefault="007A4F5D">
      <w:pPr>
        <w:adjustRightInd w:val="0"/>
        <w:snapToGrid w:val="0"/>
        <w:spacing w:line="360" w:lineRule="auto"/>
        <w:ind w:right="24"/>
        <w:rPr>
          <w:rFonts w:ascii="仿宋" w:eastAsia="仿宋" w:hAnsi="仿宋"/>
          <w:bCs/>
          <w:sz w:val="24"/>
          <w:szCs w:val="24"/>
        </w:rPr>
      </w:pPr>
    </w:p>
    <w:p w14:paraId="124491FF" w14:textId="77777777" w:rsidR="007A4F5D" w:rsidRDefault="007A4F5D">
      <w:pPr>
        <w:adjustRightInd w:val="0"/>
        <w:snapToGrid w:val="0"/>
        <w:spacing w:line="360" w:lineRule="auto"/>
        <w:ind w:right="24"/>
        <w:rPr>
          <w:rFonts w:ascii="仿宋" w:eastAsia="仿宋" w:hAnsi="仿宋"/>
          <w:bCs/>
          <w:sz w:val="24"/>
          <w:szCs w:val="24"/>
        </w:rPr>
      </w:pPr>
    </w:p>
    <w:p w14:paraId="5DB1CD06" w14:textId="77777777" w:rsidR="007A4F5D" w:rsidRDefault="003378A7">
      <w:pPr>
        <w:adjustRightInd w:val="0"/>
        <w:snapToGrid w:val="0"/>
        <w:spacing w:line="360" w:lineRule="auto"/>
        <w:ind w:right="24"/>
        <w:rPr>
          <w:rFonts w:ascii="仿宋" w:eastAsia="仿宋" w:hAnsi="仿宋"/>
          <w:sz w:val="24"/>
          <w:szCs w:val="24"/>
        </w:rPr>
      </w:pPr>
      <w:r>
        <w:rPr>
          <w:rFonts w:ascii="仿宋" w:eastAsia="仿宋" w:hAnsi="仿宋" w:hint="eastAsia"/>
          <w:bCs/>
          <w:sz w:val="24"/>
          <w:szCs w:val="24"/>
        </w:rPr>
        <w:t>附1：</w:t>
      </w:r>
      <w:r>
        <w:rPr>
          <w:rFonts w:ascii="仿宋" w:eastAsia="仿宋" w:hAnsi="仿宋" w:hint="eastAsia"/>
          <w:sz w:val="24"/>
          <w:szCs w:val="24"/>
        </w:rPr>
        <w:t>法定代表人身份证明(法定代表人参加</w:t>
      </w:r>
      <w:proofErr w:type="gramStart"/>
      <w:r>
        <w:rPr>
          <w:rFonts w:ascii="仿宋" w:eastAsia="仿宋" w:hAnsi="仿宋" w:hint="eastAsia"/>
          <w:sz w:val="24"/>
          <w:szCs w:val="24"/>
        </w:rPr>
        <w:t>询</w:t>
      </w:r>
      <w:proofErr w:type="gramEnd"/>
      <w:r>
        <w:rPr>
          <w:rFonts w:ascii="仿宋" w:eastAsia="仿宋" w:hAnsi="仿宋" w:hint="eastAsia"/>
          <w:sz w:val="24"/>
          <w:szCs w:val="24"/>
        </w:rPr>
        <w:t>比)</w:t>
      </w:r>
    </w:p>
    <w:p w14:paraId="0D2C89B2" w14:textId="77777777" w:rsidR="007A4F5D" w:rsidRDefault="003378A7">
      <w:pPr>
        <w:adjustRightInd w:val="0"/>
        <w:snapToGrid w:val="0"/>
        <w:spacing w:line="360" w:lineRule="auto"/>
        <w:ind w:right="24"/>
        <w:rPr>
          <w:rFonts w:ascii="仿宋" w:eastAsia="仿宋" w:hAnsi="仿宋"/>
          <w:sz w:val="24"/>
          <w:szCs w:val="24"/>
        </w:rPr>
      </w:pPr>
      <w:r>
        <w:rPr>
          <w:rFonts w:ascii="仿宋" w:eastAsia="仿宋" w:hAnsi="仿宋" w:hint="eastAsia"/>
          <w:bCs/>
          <w:sz w:val="24"/>
          <w:szCs w:val="24"/>
        </w:rPr>
        <w:t>附2</w:t>
      </w:r>
      <w:r>
        <w:rPr>
          <w:rFonts w:ascii="仿宋" w:eastAsia="仿宋" w:hAnsi="仿宋" w:hint="eastAsia"/>
          <w:sz w:val="24"/>
          <w:szCs w:val="24"/>
        </w:rPr>
        <w:t>：法定代表人授权书(委托代理人参加</w:t>
      </w:r>
      <w:proofErr w:type="gramStart"/>
      <w:r>
        <w:rPr>
          <w:rFonts w:ascii="仿宋" w:eastAsia="仿宋" w:hAnsi="仿宋" w:hint="eastAsia"/>
          <w:sz w:val="24"/>
          <w:szCs w:val="24"/>
        </w:rPr>
        <w:t>询</w:t>
      </w:r>
      <w:proofErr w:type="gramEnd"/>
      <w:r>
        <w:rPr>
          <w:rFonts w:ascii="仿宋" w:eastAsia="仿宋" w:hAnsi="仿宋" w:hint="eastAsia"/>
          <w:sz w:val="24"/>
          <w:szCs w:val="24"/>
        </w:rPr>
        <w:t>比)</w:t>
      </w:r>
    </w:p>
    <w:p w14:paraId="6B7C009A" w14:textId="77777777" w:rsidR="007A4F5D" w:rsidRDefault="007A4F5D">
      <w:pPr>
        <w:pStyle w:val="a7"/>
        <w:adjustRightInd w:val="0"/>
        <w:snapToGrid w:val="0"/>
        <w:spacing w:line="360" w:lineRule="auto"/>
        <w:rPr>
          <w:rFonts w:ascii="仿宋" w:eastAsia="仿宋" w:hAnsi="仿宋"/>
          <w:sz w:val="24"/>
          <w:szCs w:val="24"/>
        </w:rPr>
      </w:pPr>
    </w:p>
    <w:p w14:paraId="5B8CF27D" w14:textId="77777777" w:rsidR="007A4F5D" w:rsidRDefault="007A4F5D">
      <w:pPr>
        <w:pStyle w:val="a7"/>
        <w:adjustRightInd w:val="0"/>
        <w:snapToGrid w:val="0"/>
        <w:spacing w:line="360" w:lineRule="auto"/>
        <w:rPr>
          <w:rFonts w:ascii="仿宋" w:eastAsia="仿宋" w:hAnsi="仿宋"/>
          <w:sz w:val="24"/>
          <w:szCs w:val="24"/>
        </w:rPr>
      </w:pPr>
    </w:p>
    <w:p w14:paraId="0E155071" w14:textId="77777777" w:rsidR="007A4F5D" w:rsidRDefault="003378A7">
      <w:pPr>
        <w:pStyle w:val="a7"/>
        <w:adjustRightInd w:val="0"/>
        <w:snapToGrid w:val="0"/>
        <w:spacing w:line="360" w:lineRule="auto"/>
        <w:rPr>
          <w:rFonts w:ascii="仿宋" w:eastAsia="仿宋" w:hAnsi="仿宋"/>
          <w:sz w:val="24"/>
          <w:szCs w:val="24"/>
        </w:rPr>
      </w:pPr>
      <w:r>
        <w:rPr>
          <w:rFonts w:ascii="仿宋" w:eastAsia="仿宋" w:hAnsi="仿宋" w:hint="eastAsia"/>
          <w:sz w:val="24"/>
          <w:szCs w:val="24"/>
        </w:rPr>
        <w:t>供应商名称(盖单位章)：</w:t>
      </w:r>
    </w:p>
    <w:p w14:paraId="39CF0242" w14:textId="77777777" w:rsidR="007A4F5D" w:rsidRDefault="003378A7">
      <w:pPr>
        <w:adjustRightInd w:val="0"/>
        <w:snapToGrid w:val="0"/>
        <w:spacing w:line="360" w:lineRule="auto"/>
        <w:rPr>
          <w:rFonts w:ascii="仿宋" w:eastAsia="仿宋" w:hAnsi="仿宋"/>
          <w:sz w:val="24"/>
          <w:szCs w:val="24"/>
        </w:rPr>
      </w:pPr>
      <w:r>
        <w:rPr>
          <w:rFonts w:ascii="仿宋" w:eastAsia="仿宋" w:hAnsi="仿宋" w:hint="eastAsia"/>
          <w:sz w:val="24"/>
          <w:szCs w:val="24"/>
        </w:rPr>
        <w:t>法定代表人或其委托代理人 (签字)：</w:t>
      </w:r>
      <w:r>
        <w:rPr>
          <w:rFonts w:ascii="仿宋" w:eastAsia="仿宋" w:hAnsi="仿宋" w:hint="eastAsia"/>
          <w:sz w:val="24"/>
          <w:szCs w:val="24"/>
          <w:u w:val="single"/>
        </w:rPr>
        <w:t xml:space="preserve">            </w:t>
      </w:r>
    </w:p>
    <w:p w14:paraId="09125FAE" w14:textId="77777777" w:rsidR="007A4F5D" w:rsidRDefault="003378A7">
      <w:pPr>
        <w:adjustRightInd w:val="0"/>
        <w:snapToGrid w:val="0"/>
        <w:spacing w:line="360" w:lineRule="auto"/>
        <w:rPr>
          <w:rFonts w:ascii="仿宋" w:eastAsia="仿宋" w:hAnsi="仿宋"/>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w:t>
      </w:r>
    </w:p>
    <w:p w14:paraId="106A9744" w14:textId="77777777" w:rsidR="007A4F5D" w:rsidRDefault="007A4F5D">
      <w:pPr>
        <w:adjustRightInd w:val="0"/>
        <w:snapToGrid w:val="0"/>
        <w:spacing w:line="360" w:lineRule="auto"/>
        <w:ind w:right="24"/>
        <w:rPr>
          <w:rFonts w:ascii="仿宋" w:eastAsia="仿宋" w:hAnsi="仿宋"/>
          <w:bCs/>
          <w:sz w:val="24"/>
        </w:rPr>
      </w:pPr>
    </w:p>
    <w:p w14:paraId="53E8A92D" w14:textId="77777777" w:rsidR="007A4F5D" w:rsidRDefault="007A4F5D">
      <w:pPr>
        <w:adjustRightInd w:val="0"/>
        <w:snapToGrid w:val="0"/>
        <w:spacing w:line="360" w:lineRule="auto"/>
        <w:ind w:right="24"/>
        <w:rPr>
          <w:rFonts w:ascii="仿宋_GB2312" w:eastAsia="仿宋_GB2312" w:hAnsi="华文中宋"/>
          <w:bCs/>
          <w:sz w:val="24"/>
        </w:rPr>
      </w:pPr>
    </w:p>
    <w:p w14:paraId="7FC44160" w14:textId="77777777" w:rsidR="007A4F5D" w:rsidRDefault="007A4F5D">
      <w:pPr>
        <w:adjustRightInd w:val="0"/>
        <w:snapToGrid w:val="0"/>
        <w:spacing w:line="360" w:lineRule="auto"/>
        <w:ind w:right="24"/>
        <w:rPr>
          <w:rFonts w:ascii="仿宋_GB2312" w:eastAsia="仿宋_GB2312" w:hAnsi="华文中宋"/>
          <w:bCs/>
          <w:sz w:val="24"/>
        </w:rPr>
      </w:pPr>
    </w:p>
    <w:p w14:paraId="2F5415D5" w14:textId="77777777" w:rsidR="007A4F5D" w:rsidRDefault="007A4F5D">
      <w:pPr>
        <w:adjustRightInd w:val="0"/>
        <w:snapToGrid w:val="0"/>
        <w:spacing w:line="360" w:lineRule="auto"/>
        <w:ind w:right="24"/>
        <w:rPr>
          <w:szCs w:val="21"/>
        </w:rPr>
      </w:pPr>
    </w:p>
    <w:p w14:paraId="36AF8E5A" w14:textId="77777777" w:rsidR="007A4F5D" w:rsidRDefault="003378A7">
      <w:pPr>
        <w:adjustRightInd w:val="0"/>
        <w:snapToGrid w:val="0"/>
        <w:spacing w:line="360" w:lineRule="auto"/>
        <w:ind w:right="24"/>
        <w:rPr>
          <w:rFonts w:ascii="仿宋" w:eastAsia="仿宋" w:hAnsi="仿宋"/>
          <w:bCs/>
          <w:sz w:val="24"/>
          <w:szCs w:val="24"/>
        </w:rPr>
      </w:pPr>
      <w:r>
        <w:rPr>
          <w:rFonts w:ascii="仿宋" w:eastAsia="仿宋" w:hAnsi="仿宋" w:hint="eastAsia"/>
          <w:bCs/>
          <w:sz w:val="24"/>
          <w:szCs w:val="24"/>
        </w:rPr>
        <w:lastRenderedPageBreak/>
        <w:t>附1：</w:t>
      </w:r>
    </w:p>
    <w:p w14:paraId="0B167DF4" w14:textId="77777777" w:rsidR="007A4F5D" w:rsidRDefault="003378A7">
      <w:pPr>
        <w:adjustRightInd w:val="0"/>
        <w:snapToGrid w:val="0"/>
        <w:spacing w:line="360" w:lineRule="auto"/>
        <w:ind w:right="24"/>
        <w:jc w:val="center"/>
        <w:rPr>
          <w:rFonts w:ascii="仿宋" w:eastAsia="仿宋" w:hAnsi="仿宋"/>
          <w:b/>
          <w:sz w:val="24"/>
          <w:szCs w:val="24"/>
        </w:rPr>
      </w:pPr>
      <w:r>
        <w:rPr>
          <w:rFonts w:ascii="仿宋" w:eastAsia="仿宋" w:hAnsi="仿宋" w:hint="eastAsia"/>
          <w:b/>
          <w:sz w:val="24"/>
          <w:szCs w:val="24"/>
        </w:rPr>
        <w:t>法定代表人身份证明(法定代表人参加</w:t>
      </w:r>
      <w:proofErr w:type="gramStart"/>
      <w:r>
        <w:rPr>
          <w:rFonts w:ascii="仿宋" w:eastAsia="仿宋" w:hAnsi="仿宋" w:hint="eastAsia"/>
          <w:b/>
          <w:sz w:val="24"/>
          <w:szCs w:val="24"/>
        </w:rPr>
        <w:t>询</w:t>
      </w:r>
      <w:proofErr w:type="gramEnd"/>
      <w:r>
        <w:rPr>
          <w:rFonts w:ascii="仿宋" w:eastAsia="仿宋" w:hAnsi="仿宋" w:hint="eastAsia"/>
          <w:b/>
          <w:sz w:val="24"/>
          <w:szCs w:val="24"/>
        </w:rPr>
        <w:t>比)</w:t>
      </w:r>
    </w:p>
    <w:p w14:paraId="704A8298" w14:textId="77777777" w:rsidR="007A4F5D" w:rsidRDefault="007A4F5D">
      <w:pPr>
        <w:snapToGrid w:val="0"/>
        <w:spacing w:line="480" w:lineRule="auto"/>
        <w:rPr>
          <w:rFonts w:ascii="仿宋" w:eastAsia="仿宋" w:hAnsi="仿宋"/>
          <w:sz w:val="24"/>
          <w:szCs w:val="24"/>
        </w:rPr>
      </w:pPr>
    </w:p>
    <w:p w14:paraId="225D67E6" w14:textId="77777777" w:rsidR="007A4F5D" w:rsidRDefault="003378A7">
      <w:pPr>
        <w:autoSpaceDE w:val="0"/>
        <w:autoSpaceDN w:val="0"/>
        <w:adjustRightInd w:val="0"/>
        <w:snapToGrid w:val="0"/>
        <w:spacing w:beforeLines="50" w:before="156" w:line="360" w:lineRule="auto"/>
        <w:jc w:val="left"/>
        <w:rPr>
          <w:rFonts w:ascii="仿宋" w:eastAsia="仿宋" w:hAnsi="仿宋" w:cs="宋体"/>
          <w:kern w:val="0"/>
          <w:sz w:val="24"/>
          <w:szCs w:val="24"/>
        </w:rPr>
      </w:pPr>
      <w:r>
        <w:rPr>
          <w:rFonts w:ascii="仿宋" w:eastAsia="仿宋" w:hAnsi="仿宋" w:hint="eastAsia"/>
          <w:sz w:val="24"/>
          <w:szCs w:val="24"/>
        </w:rPr>
        <w:t>供应商</w:t>
      </w:r>
      <w:r>
        <w:rPr>
          <w:rFonts w:ascii="仿宋" w:eastAsia="仿宋" w:hAnsi="仿宋" w:cs="宋体" w:hint="eastAsia"/>
          <w:kern w:val="0"/>
          <w:sz w:val="24"/>
          <w:szCs w:val="24"/>
        </w:rPr>
        <w:t>名称：</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p>
    <w:p w14:paraId="74759AFF" w14:textId="77777777" w:rsidR="007A4F5D" w:rsidRDefault="003378A7">
      <w:pPr>
        <w:autoSpaceDE w:val="0"/>
        <w:autoSpaceDN w:val="0"/>
        <w:adjustRightInd w:val="0"/>
        <w:snapToGrid w:val="0"/>
        <w:spacing w:beforeLines="50" w:before="156" w:line="360" w:lineRule="auto"/>
        <w:jc w:val="left"/>
        <w:rPr>
          <w:rFonts w:ascii="仿宋" w:eastAsia="仿宋" w:hAnsi="仿宋" w:cs="宋体"/>
          <w:kern w:val="0"/>
          <w:sz w:val="24"/>
          <w:szCs w:val="24"/>
        </w:rPr>
      </w:pPr>
      <w:r>
        <w:rPr>
          <w:rFonts w:ascii="仿宋" w:eastAsia="仿宋" w:hAnsi="仿宋" w:cs="宋体" w:hint="eastAsia"/>
          <w:kern w:val="0"/>
          <w:sz w:val="24"/>
          <w:szCs w:val="24"/>
        </w:rPr>
        <w:t>注册号：</w:t>
      </w:r>
      <w:r>
        <w:rPr>
          <w:rFonts w:ascii="仿宋" w:eastAsia="仿宋" w:hAnsi="仿宋" w:cs="宋体" w:hint="eastAsia"/>
          <w:kern w:val="0"/>
          <w:sz w:val="24"/>
          <w:szCs w:val="24"/>
          <w:u w:val="single"/>
        </w:rPr>
        <w:t xml:space="preserve">                  </w:t>
      </w:r>
    </w:p>
    <w:p w14:paraId="6EC0356E" w14:textId="77777777" w:rsidR="007A4F5D" w:rsidRDefault="003378A7">
      <w:pPr>
        <w:autoSpaceDE w:val="0"/>
        <w:autoSpaceDN w:val="0"/>
        <w:adjustRightInd w:val="0"/>
        <w:snapToGrid w:val="0"/>
        <w:spacing w:beforeLines="50" w:before="156" w:line="360" w:lineRule="auto"/>
        <w:jc w:val="left"/>
        <w:rPr>
          <w:rFonts w:ascii="仿宋" w:eastAsia="仿宋" w:hAnsi="仿宋" w:cs="宋体"/>
          <w:kern w:val="0"/>
          <w:sz w:val="24"/>
          <w:szCs w:val="24"/>
        </w:rPr>
      </w:pPr>
      <w:r>
        <w:rPr>
          <w:rFonts w:ascii="仿宋" w:eastAsia="仿宋" w:hAnsi="仿宋" w:cs="宋体" w:hint="eastAsia"/>
          <w:kern w:val="0"/>
          <w:sz w:val="24"/>
          <w:szCs w:val="24"/>
        </w:rPr>
        <w:t>注册地址：</w:t>
      </w:r>
      <w:r>
        <w:rPr>
          <w:rFonts w:ascii="仿宋" w:eastAsia="仿宋" w:hAnsi="仿宋" w:cs="宋体" w:hint="eastAsia"/>
          <w:kern w:val="0"/>
          <w:sz w:val="24"/>
          <w:szCs w:val="24"/>
          <w:u w:val="single"/>
        </w:rPr>
        <w:t xml:space="preserve">                                    </w:t>
      </w:r>
    </w:p>
    <w:p w14:paraId="35B690B1" w14:textId="77777777" w:rsidR="007A4F5D" w:rsidRDefault="003378A7">
      <w:pPr>
        <w:autoSpaceDE w:val="0"/>
        <w:autoSpaceDN w:val="0"/>
        <w:adjustRightInd w:val="0"/>
        <w:snapToGrid w:val="0"/>
        <w:spacing w:beforeLines="50" w:before="156"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成立时间： </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年 </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月</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日</w:t>
      </w:r>
    </w:p>
    <w:p w14:paraId="55F0D022" w14:textId="77777777" w:rsidR="007A4F5D" w:rsidRDefault="003378A7">
      <w:pPr>
        <w:autoSpaceDE w:val="0"/>
        <w:autoSpaceDN w:val="0"/>
        <w:adjustRightInd w:val="0"/>
        <w:snapToGrid w:val="0"/>
        <w:spacing w:beforeLines="50" w:before="156" w:line="360" w:lineRule="auto"/>
        <w:jc w:val="left"/>
        <w:rPr>
          <w:rFonts w:ascii="仿宋" w:eastAsia="仿宋" w:hAnsi="仿宋" w:cs="宋体"/>
          <w:kern w:val="0"/>
          <w:sz w:val="24"/>
          <w:szCs w:val="24"/>
          <w:u w:val="single"/>
        </w:rPr>
      </w:pPr>
      <w:r>
        <w:rPr>
          <w:rFonts w:ascii="仿宋" w:eastAsia="仿宋" w:hAnsi="仿宋" w:cs="宋体" w:hint="eastAsia"/>
          <w:kern w:val="0"/>
          <w:sz w:val="24"/>
          <w:szCs w:val="24"/>
        </w:rPr>
        <w:t>经营期限：</w:t>
      </w:r>
      <w:r>
        <w:rPr>
          <w:rFonts w:ascii="仿宋" w:eastAsia="仿宋" w:hAnsi="仿宋" w:cs="宋体" w:hint="eastAsia"/>
          <w:kern w:val="0"/>
          <w:sz w:val="24"/>
          <w:szCs w:val="24"/>
          <w:u w:val="single"/>
        </w:rPr>
        <w:t xml:space="preserve">                  </w:t>
      </w:r>
    </w:p>
    <w:p w14:paraId="4F15BA91" w14:textId="77777777" w:rsidR="007A4F5D" w:rsidRDefault="003378A7">
      <w:pPr>
        <w:autoSpaceDE w:val="0"/>
        <w:autoSpaceDN w:val="0"/>
        <w:adjustRightInd w:val="0"/>
        <w:snapToGrid w:val="0"/>
        <w:spacing w:beforeLines="50" w:before="156" w:line="360" w:lineRule="auto"/>
        <w:jc w:val="left"/>
        <w:rPr>
          <w:rFonts w:ascii="仿宋" w:eastAsia="仿宋" w:hAnsi="仿宋" w:cs="宋体"/>
          <w:kern w:val="0"/>
          <w:sz w:val="24"/>
          <w:szCs w:val="24"/>
          <w:u w:val="single"/>
        </w:rPr>
      </w:pPr>
      <w:r>
        <w:rPr>
          <w:rFonts w:ascii="仿宋" w:eastAsia="仿宋" w:hAnsi="仿宋" w:cs="宋体" w:hint="eastAsia"/>
          <w:kern w:val="0"/>
          <w:sz w:val="24"/>
          <w:szCs w:val="24"/>
        </w:rPr>
        <w:t>经营范围：主营：</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；兼营：</w:t>
      </w:r>
      <w:r>
        <w:rPr>
          <w:rFonts w:ascii="仿宋" w:eastAsia="仿宋" w:hAnsi="仿宋" w:cs="宋体" w:hint="eastAsia"/>
          <w:kern w:val="0"/>
          <w:sz w:val="24"/>
          <w:szCs w:val="24"/>
          <w:u w:val="single"/>
        </w:rPr>
        <w:t xml:space="preserve">              </w:t>
      </w:r>
    </w:p>
    <w:p w14:paraId="6B99D640" w14:textId="77777777" w:rsidR="007A4F5D" w:rsidRDefault="003378A7">
      <w:pPr>
        <w:autoSpaceDE w:val="0"/>
        <w:autoSpaceDN w:val="0"/>
        <w:adjustRightInd w:val="0"/>
        <w:snapToGrid w:val="0"/>
        <w:spacing w:beforeLines="50" w:before="156" w:line="360" w:lineRule="auto"/>
        <w:jc w:val="left"/>
        <w:rPr>
          <w:rFonts w:ascii="仿宋" w:eastAsia="仿宋" w:hAnsi="仿宋" w:cs="宋体"/>
          <w:kern w:val="0"/>
          <w:sz w:val="24"/>
          <w:szCs w:val="24"/>
        </w:rPr>
      </w:pPr>
      <w:r>
        <w:rPr>
          <w:rFonts w:ascii="仿宋" w:eastAsia="仿宋" w:hAnsi="仿宋" w:cs="宋体" w:hint="eastAsia"/>
          <w:kern w:val="0"/>
          <w:sz w:val="24"/>
          <w:szCs w:val="24"/>
        </w:rPr>
        <w:t>姓名：</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性别：</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年龄：</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系</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w:t>
      </w:r>
      <w:r>
        <w:rPr>
          <w:rFonts w:ascii="仿宋" w:eastAsia="仿宋" w:hAnsi="仿宋" w:hint="eastAsia"/>
          <w:sz w:val="24"/>
          <w:szCs w:val="24"/>
        </w:rPr>
        <w:t>供应商</w:t>
      </w:r>
      <w:r>
        <w:rPr>
          <w:rFonts w:ascii="仿宋" w:eastAsia="仿宋" w:hAnsi="仿宋" w:cs="宋体" w:hint="eastAsia"/>
          <w:kern w:val="0"/>
          <w:sz w:val="24"/>
          <w:szCs w:val="24"/>
        </w:rPr>
        <w:t>名称）的法定代表人。</w:t>
      </w:r>
    </w:p>
    <w:p w14:paraId="24F1FD76" w14:textId="77777777" w:rsidR="007A4F5D" w:rsidRDefault="003378A7">
      <w:pPr>
        <w:autoSpaceDE w:val="0"/>
        <w:autoSpaceDN w:val="0"/>
        <w:adjustRightInd w:val="0"/>
        <w:snapToGrid w:val="0"/>
        <w:spacing w:beforeLines="50" w:before="156" w:line="360" w:lineRule="auto"/>
        <w:jc w:val="left"/>
        <w:rPr>
          <w:rFonts w:ascii="仿宋" w:eastAsia="仿宋" w:hAnsi="仿宋" w:cs="宋体"/>
          <w:kern w:val="0"/>
          <w:sz w:val="24"/>
          <w:szCs w:val="24"/>
        </w:rPr>
      </w:pPr>
      <w:r>
        <w:rPr>
          <w:rFonts w:ascii="仿宋" w:eastAsia="仿宋" w:hAnsi="仿宋" w:cs="宋体" w:hint="eastAsia"/>
          <w:kern w:val="0"/>
          <w:sz w:val="24"/>
          <w:szCs w:val="24"/>
        </w:rPr>
        <w:t>特此证明。</w:t>
      </w:r>
    </w:p>
    <w:p w14:paraId="201E5130" w14:textId="77777777" w:rsidR="007A4F5D" w:rsidRDefault="003378A7">
      <w:pPr>
        <w:autoSpaceDE w:val="0"/>
        <w:autoSpaceDN w:val="0"/>
        <w:adjustRightInd w:val="0"/>
        <w:snapToGrid w:val="0"/>
        <w:spacing w:beforeLines="50" w:before="156" w:line="360" w:lineRule="auto"/>
        <w:jc w:val="left"/>
        <w:rPr>
          <w:rFonts w:ascii="仿宋" w:eastAsia="仿宋" w:hAnsi="仿宋" w:cs="宋体"/>
          <w:kern w:val="0"/>
          <w:sz w:val="24"/>
          <w:szCs w:val="24"/>
        </w:rPr>
      </w:pPr>
      <w:r>
        <w:rPr>
          <w:rFonts w:ascii="仿宋" w:eastAsia="仿宋" w:hAnsi="仿宋" w:hint="eastAsia"/>
          <w:sz w:val="24"/>
          <w:szCs w:val="24"/>
        </w:rPr>
        <w:t>附：法定代表人身份证复印件</w:t>
      </w:r>
    </w:p>
    <w:p w14:paraId="26FEDB98" w14:textId="77777777" w:rsidR="007A4F5D" w:rsidRDefault="007A4F5D">
      <w:pPr>
        <w:snapToGrid w:val="0"/>
        <w:spacing w:line="480" w:lineRule="auto"/>
        <w:rPr>
          <w:rFonts w:ascii="仿宋" w:eastAsia="仿宋" w:hAnsi="仿宋"/>
          <w:sz w:val="24"/>
          <w:szCs w:val="24"/>
        </w:rPr>
      </w:pPr>
    </w:p>
    <w:p w14:paraId="4EAB8206" w14:textId="77777777" w:rsidR="007A4F5D" w:rsidRDefault="007A4F5D">
      <w:pPr>
        <w:snapToGrid w:val="0"/>
        <w:rPr>
          <w:rFonts w:ascii="仿宋" w:eastAsia="仿宋" w:hAnsi="仿宋"/>
          <w:sz w:val="24"/>
          <w:szCs w:val="24"/>
        </w:rPr>
      </w:pPr>
    </w:p>
    <w:p w14:paraId="67C67ED1" w14:textId="77777777" w:rsidR="007A4F5D" w:rsidRDefault="007A4F5D">
      <w:pPr>
        <w:snapToGrid w:val="0"/>
        <w:rPr>
          <w:rFonts w:ascii="仿宋" w:eastAsia="仿宋" w:hAnsi="仿宋"/>
          <w:sz w:val="24"/>
          <w:szCs w:val="24"/>
        </w:rPr>
      </w:pPr>
    </w:p>
    <w:p w14:paraId="172E056E" w14:textId="77777777" w:rsidR="007A4F5D" w:rsidRDefault="007A4F5D">
      <w:pPr>
        <w:snapToGrid w:val="0"/>
        <w:rPr>
          <w:rFonts w:ascii="仿宋" w:eastAsia="仿宋" w:hAnsi="仿宋"/>
          <w:sz w:val="24"/>
          <w:szCs w:val="24"/>
        </w:rPr>
      </w:pPr>
    </w:p>
    <w:p w14:paraId="336B8B31" w14:textId="77777777" w:rsidR="007A4F5D" w:rsidRDefault="007A4F5D">
      <w:pPr>
        <w:snapToGrid w:val="0"/>
        <w:rPr>
          <w:rFonts w:ascii="仿宋" w:eastAsia="仿宋" w:hAnsi="仿宋"/>
          <w:sz w:val="24"/>
          <w:szCs w:val="24"/>
        </w:rPr>
      </w:pPr>
    </w:p>
    <w:p w14:paraId="7FB434E6" w14:textId="77777777" w:rsidR="007A4F5D" w:rsidRDefault="007A4F5D">
      <w:pPr>
        <w:adjustRightInd w:val="0"/>
        <w:snapToGrid w:val="0"/>
        <w:spacing w:line="360" w:lineRule="auto"/>
        <w:rPr>
          <w:rFonts w:ascii="仿宋" w:eastAsia="仿宋" w:hAnsi="仿宋"/>
          <w:sz w:val="24"/>
          <w:szCs w:val="24"/>
        </w:rPr>
      </w:pPr>
    </w:p>
    <w:p w14:paraId="244CD4E8" w14:textId="77777777" w:rsidR="007A4F5D" w:rsidRDefault="003378A7">
      <w:pPr>
        <w:adjustRightInd w:val="0"/>
        <w:snapToGrid w:val="0"/>
        <w:spacing w:line="360" w:lineRule="auto"/>
        <w:ind w:right="420"/>
        <w:rPr>
          <w:rFonts w:ascii="仿宋" w:eastAsia="仿宋" w:hAnsi="仿宋"/>
          <w:sz w:val="24"/>
          <w:szCs w:val="24"/>
        </w:rPr>
      </w:pPr>
      <w:r>
        <w:rPr>
          <w:rFonts w:ascii="仿宋" w:eastAsia="仿宋" w:hAnsi="仿宋" w:hint="eastAsia"/>
          <w:sz w:val="24"/>
          <w:szCs w:val="24"/>
        </w:rPr>
        <w:t>供应商名称（盖单位章）：</w:t>
      </w:r>
    </w:p>
    <w:p w14:paraId="6D5A421B" w14:textId="77777777" w:rsidR="007A4F5D" w:rsidRDefault="003378A7">
      <w:pPr>
        <w:adjustRightInd w:val="0"/>
        <w:snapToGrid w:val="0"/>
        <w:spacing w:line="360" w:lineRule="auto"/>
        <w:ind w:right="420"/>
        <w:rPr>
          <w:rFonts w:ascii="仿宋_GB2312" w:eastAsia="仿宋_GB2312" w:hAnsi="宋体"/>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 xml:space="preserve">日 </w:t>
      </w:r>
      <w:r>
        <w:rPr>
          <w:rFonts w:ascii="仿宋_GB2312" w:eastAsia="仿宋_GB2312" w:hAnsi="宋体" w:hint="eastAsia"/>
          <w:sz w:val="24"/>
          <w:szCs w:val="24"/>
        </w:rPr>
        <w:t xml:space="preserve">     </w:t>
      </w:r>
    </w:p>
    <w:p w14:paraId="2544BD96" w14:textId="77777777" w:rsidR="007A4F5D" w:rsidRDefault="007A4F5D">
      <w:pPr>
        <w:adjustRightInd w:val="0"/>
        <w:snapToGrid w:val="0"/>
        <w:spacing w:beforeLines="50" w:before="156" w:line="360" w:lineRule="auto"/>
        <w:rPr>
          <w:rFonts w:ascii="仿宋_GB2312" w:eastAsia="仿宋_GB2312" w:hAnsi="宋体"/>
          <w:sz w:val="24"/>
          <w:szCs w:val="24"/>
        </w:rPr>
      </w:pPr>
    </w:p>
    <w:p w14:paraId="325667BA" w14:textId="77777777" w:rsidR="007A4F5D" w:rsidRDefault="007A4F5D">
      <w:pPr>
        <w:adjustRightInd w:val="0"/>
        <w:snapToGrid w:val="0"/>
        <w:spacing w:beforeLines="50" w:before="156" w:line="360" w:lineRule="auto"/>
        <w:rPr>
          <w:rFonts w:ascii="仿宋_GB2312" w:eastAsia="仿宋_GB2312" w:hAnsi="宋体"/>
          <w:sz w:val="24"/>
          <w:szCs w:val="24"/>
        </w:rPr>
      </w:pPr>
    </w:p>
    <w:p w14:paraId="6BDE129F" w14:textId="77777777" w:rsidR="007A4F5D" w:rsidRDefault="003378A7">
      <w:pPr>
        <w:adjustRightInd w:val="0"/>
        <w:snapToGrid w:val="0"/>
        <w:spacing w:beforeLines="50" w:before="156" w:line="360" w:lineRule="auto"/>
        <w:rPr>
          <w:rFonts w:ascii="仿宋_GB2312" w:eastAsia="仿宋_GB2312" w:hAnsi="宋体"/>
          <w:sz w:val="24"/>
          <w:szCs w:val="24"/>
        </w:rPr>
      </w:pPr>
      <w:r>
        <w:rPr>
          <w:rFonts w:ascii="仿宋_GB2312" w:eastAsia="仿宋_GB2312" w:hAnsi="宋体" w:hint="eastAsia"/>
          <w:sz w:val="24"/>
          <w:szCs w:val="24"/>
        </w:rPr>
        <w:br w:type="page"/>
      </w:r>
    </w:p>
    <w:p w14:paraId="75B8A198" w14:textId="77777777" w:rsidR="007A4F5D" w:rsidRDefault="003378A7">
      <w:pPr>
        <w:adjustRightInd w:val="0"/>
        <w:snapToGrid w:val="0"/>
        <w:spacing w:line="360" w:lineRule="auto"/>
        <w:ind w:right="24"/>
        <w:rPr>
          <w:rFonts w:ascii="仿宋" w:eastAsia="仿宋" w:hAnsi="仿宋"/>
          <w:sz w:val="24"/>
          <w:szCs w:val="24"/>
        </w:rPr>
      </w:pPr>
      <w:r>
        <w:rPr>
          <w:rFonts w:ascii="仿宋" w:eastAsia="仿宋" w:hAnsi="仿宋" w:hint="eastAsia"/>
          <w:bCs/>
          <w:sz w:val="24"/>
          <w:szCs w:val="24"/>
        </w:rPr>
        <w:lastRenderedPageBreak/>
        <w:t>附2</w:t>
      </w:r>
      <w:r>
        <w:rPr>
          <w:rFonts w:ascii="仿宋" w:eastAsia="仿宋" w:hAnsi="仿宋" w:hint="eastAsia"/>
          <w:sz w:val="24"/>
          <w:szCs w:val="24"/>
        </w:rPr>
        <w:t>：</w:t>
      </w:r>
    </w:p>
    <w:p w14:paraId="656A6B8E" w14:textId="77777777" w:rsidR="007A4F5D" w:rsidRDefault="003378A7">
      <w:pPr>
        <w:adjustRightInd w:val="0"/>
        <w:snapToGrid w:val="0"/>
        <w:spacing w:line="360" w:lineRule="auto"/>
        <w:ind w:right="24"/>
        <w:jc w:val="center"/>
        <w:rPr>
          <w:rFonts w:ascii="仿宋" w:eastAsia="仿宋" w:hAnsi="仿宋"/>
          <w:b/>
          <w:sz w:val="24"/>
          <w:szCs w:val="24"/>
        </w:rPr>
      </w:pPr>
      <w:r>
        <w:rPr>
          <w:rFonts w:ascii="仿宋" w:eastAsia="仿宋" w:hAnsi="仿宋" w:hint="eastAsia"/>
          <w:b/>
          <w:sz w:val="24"/>
          <w:szCs w:val="24"/>
        </w:rPr>
        <w:t>法定代表人授权书(委托代理人参加</w:t>
      </w:r>
      <w:proofErr w:type="gramStart"/>
      <w:r>
        <w:rPr>
          <w:rFonts w:ascii="仿宋" w:eastAsia="仿宋" w:hAnsi="仿宋" w:hint="eastAsia"/>
          <w:b/>
          <w:sz w:val="24"/>
          <w:szCs w:val="24"/>
        </w:rPr>
        <w:t>询</w:t>
      </w:r>
      <w:proofErr w:type="gramEnd"/>
      <w:r>
        <w:rPr>
          <w:rFonts w:ascii="仿宋" w:eastAsia="仿宋" w:hAnsi="仿宋" w:hint="eastAsia"/>
          <w:b/>
          <w:sz w:val="24"/>
          <w:szCs w:val="24"/>
        </w:rPr>
        <w:t>比)</w:t>
      </w:r>
    </w:p>
    <w:p w14:paraId="1F74DEA9" w14:textId="77777777" w:rsidR="007A4F5D" w:rsidRDefault="007A4F5D">
      <w:pPr>
        <w:adjustRightInd w:val="0"/>
        <w:snapToGrid w:val="0"/>
        <w:spacing w:line="360" w:lineRule="auto"/>
        <w:jc w:val="center"/>
        <w:rPr>
          <w:rFonts w:ascii="仿宋" w:eastAsia="仿宋" w:hAnsi="仿宋"/>
          <w:b/>
          <w:sz w:val="24"/>
          <w:szCs w:val="24"/>
        </w:rPr>
      </w:pPr>
    </w:p>
    <w:p w14:paraId="4DD7021A" w14:textId="77777777" w:rsidR="007A4F5D" w:rsidRDefault="003378A7">
      <w:pPr>
        <w:autoSpaceDE w:val="0"/>
        <w:autoSpaceDN w:val="0"/>
        <w:adjustRightInd w:val="0"/>
        <w:snapToGrid w:val="0"/>
        <w:spacing w:beforeLines="50" w:before="156"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本人</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（姓名、职务）系</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r>
        <w:rPr>
          <w:rFonts w:ascii="仿宋" w:eastAsia="仿宋" w:hAnsi="仿宋" w:hint="eastAsia"/>
          <w:sz w:val="24"/>
          <w:szCs w:val="24"/>
        </w:rPr>
        <w:t>供应商</w:t>
      </w:r>
      <w:r>
        <w:rPr>
          <w:rFonts w:ascii="仿宋" w:eastAsia="仿宋" w:hAnsi="仿宋" w:cs="宋体" w:hint="eastAsia"/>
          <w:kern w:val="0"/>
          <w:sz w:val="24"/>
          <w:szCs w:val="24"/>
        </w:rPr>
        <w:t>名称）的法定代表人，现授权</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（姓名、职务）为我方代理人。代理人根据授权，以我方名义：(1)签署、澄清、补正、修改、撤回、提交</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（项目名称、</w:t>
      </w:r>
      <w:r>
        <w:rPr>
          <w:rFonts w:ascii="仿宋" w:eastAsia="仿宋" w:hAnsi="仿宋" w:hint="eastAsia"/>
          <w:sz w:val="24"/>
          <w:szCs w:val="24"/>
        </w:rPr>
        <w:t>项目</w:t>
      </w:r>
      <w:r>
        <w:rPr>
          <w:rFonts w:ascii="仿宋" w:eastAsia="仿宋" w:hAnsi="仿宋" w:cs="宋体" w:hint="eastAsia"/>
          <w:kern w:val="0"/>
          <w:sz w:val="24"/>
          <w:szCs w:val="24"/>
        </w:rPr>
        <w:t>编号）响应文件；(2)签署并提交响应文件报价；(3)退出</w:t>
      </w:r>
      <w:proofErr w:type="gramStart"/>
      <w:r>
        <w:rPr>
          <w:rFonts w:ascii="仿宋" w:eastAsia="仿宋" w:hAnsi="仿宋" w:cs="宋体" w:hint="eastAsia"/>
          <w:kern w:val="0"/>
          <w:sz w:val="24"/>
          <w:szCs w:val="24"/>
        </w:rPr>
        <w:t>询</w:t>
      </w:r>
      <w:proofErr w:type="gramEnd"/>
      <w:r>
        <w:rPr>
          <w:rFonts w:ascii="仿宋" w:eastAsia="仿宋" w:hAnsi="仿宋" w:cs="宋体" w:hint="eastAsia"/>
          <w:kern w:val="0"/>
          <w:sz w:val="24"/>
          <w:szCs w:val="24"/>
        </w:rPr>
        <w:t>比；(4)签订合同和处理有关事宜，其法律后果由我方承担。</w:t>
      </w:r>
    </w:p>
    <w:p w14:paraId="2D3D3D22" w14:textId="77777777" w:rsidR="007A4F5D" w:rsidRDefault="003378A7">
      <w:pPr>
        <w:autoSpaceDE w:val="0"/>
        <w:autoSpaceDN w:val="0"/>
        <w:adjustRightInd w:val="0"/>
        <w:snapToGrid w:val="0"/>
        <w:spacing w:beforeLines="50" w:before="156"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委托期限：</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p>
    <w:p w14:paraId="5F2DA45B" w14:textId="77777777" w:rsidR="007A4F5D" w:rsidRDefault="003378A7">
      <w:pPr>
        <w:spacing w:line="360" w:lineRule="auto"/>
        <w:ind w:firstLine="435"/>
        <w:rPr>
          <w:rFonts w:ascii="仿宋" w:eastAsia="仿宋" w:hAnsi="仿宋" w:cs="宋体"/>
          <w:kern w:val="0"/>
          <w:sz w:val="24"/>
          <w:szCs w:val="24"/>
        </w:rPr>
      </w:pPr>
      <w:r>
        <w:rPr>
          <w:rFonts w:ascii="仿宋" w:eastAsia="仿宋" w:hAnsi="仿宋" w:cs="宋体" w:hint="eastAsia"/>
          <w:kern w:val="0"/>
          <w:sz w:val="24"/>
          <w:szCs w:val="24"/>
        </w:rPr>
        <w:t>代理人无转委托权。</w:t>
      </w:r>
    </w:p>
    <w:p w14:paraId="2B2CBEC3" w14:textId="77777777" w:rsidR="007A4F5D" w:rsidRDefault="003378A7">
      <w:pPr>
        <w:spacing w:line="360" w:lineRule="auto"/>
        <w:ind w:firstLine="435"/>
        <w:rPr>
          <w:rFonts w:ascii="仿宋" w:eastAsia="仿宋" w:hAnsi="仿宋"/>
          <w:sz w:val="24"/>
          <w:szCs w:val="24"/>
        </w:rPr>
      </w:pPr>
      <w:r>
        <w:rPr>
          <w:rFonts w:ascii="仿宋" w:eastAsia="仿宋" w:hAnsi="仿宋" w:hint="eastAsia"/>
          <w:sz w:val="24"/>
          <w:szCs w:val="24"/>
        </w:rPr>
        <w:t>本授权书于</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日签字生效，特此声明。</w:t>
      </w:r>
    </w:p>
    <w:p w14:paraId="5ADED0C6" w14:textId="77777777" w:rsidR="007A4F5D" w:rsidRDefault="003378A7">
      <w:pPr>
        <w:adjustRightInd w:val="0"/>
        <w:snapToGrid w:val="0"/>
        <w:spacing w:beforeLines="50" w:before="156" w:line="360" w:lineRule="auto"/>
        <w:ind w:firstLineChars="200" w:firstLine="480"/>
        <w:rPr>
          <w:rFonts w:ascii="仿宋" w:eastAsia="仿宋" w:hAnsi="仿宋"/>
          <w:sz w:val="24"/>
          <w:szCs w:val="24"/>
        </w:rPr>
      </w:pPr>
      <w:r>
        <w:rPr>
          <w:rFonts w:ascii="仿宋" w:eastAsia="仿宋" w:hAnsi="仿宋" w:hint="eastAsia"/>
          <w:sz w:val="24"/>
          <w:szCs w:val="24"/>
        </w:rPr>
        <w:t>附：委托代理人身份证复印件及法定代表人身份证明(附件1，原件)</w:t>
      </w:r>
    </w:p>
    <w:p w14:paraId="63DEA85B" w14:textId="77777777" w:rsidR="007A4F5D" w:rsidRDefault="007A4F5D">
      <w:pPr>
        <w:adjustRightInd w:val="0"/>
        <w:snapToGrid w:val="0"/>
        <w:spacing w:line="360" w:lineRule="auto"/>
        <w:ind w:right="420"/>
        <w:rPr>
          <w:rFonts w:ascii="仿宋_GB2312" w:eastAsia="仿宋_GB2312"/>
          <w:sz w:val="24"/>
          <w:szCs w:val="24"/>
        </w:rPr>
      </w:pPr>
    </w:p>
    <w:p w14:paraId="1F7D4EA2" w14:textId="77777777" w:rsidR="007A4F5D" w:rsidRDefault="007A4F5D">
      <w:pPr>
        <w:adjustRightInd w:val="0"/>
        <w:snapToGrid w:val="0"/>
        <w:spacing w:line="360" w:lineRule="auto"/>
        <w:ind w:right="420"/>
        <w:rPr>
          <w:rFonts w:ascii="仿宋_GB2312" w:eastAsia="仿宋_GB2312"/>
          <w:sz w:val="24"/>
          <w:szCs w:val="24"/>
        </w:rPr>
      </w:pPr>
    </w:p>
    <w:p w14:paraId="5412F61A" w14:textId="77777777" w:rsidR="007A4F5D" w:rsidRDefault="007A4F5D">
      <w:pPr>
        <w:adjustRightInd w:val="0"/>
        <w:snapToGrid w:val="0"/>
        <w:spacing w:line="360" w:lineRule="auto"/>
        <w:ind w:right="420"/>
        <w:rPr>
          <w:rFonts w:ascii="仿宋_GB2312" w:eastAsia="仿宋_GB2312"/>
          <w:sz w:val="24"/>
          <w:szCs w:val="24"/>
        </w:rPr>
      </w:pPr>
    </w:p>
    <w:p w14:paraId="38E93315" w14:textId="77777777" w:rsidR="007A4F5D" w:rsidRDefault="007A4F5D">
      <w:pPr>
        <w:adjustRightInd w:val="0"/>
        <w:snapToGrid w:val="0"/>
        <w:spacing w:line="360" w:lineRule="auto"/>
        <w:ind w:right="420"/>
        <w:rPr>
          <w:rFonts w:ascii="仿宋_GB2312" w:eastAsia="仿宋_GB2312"/>
          <w:sz w:val="24"/>
          <w:szCs w:val="24"/>
        </w:rPr>
      </w:pPr>
    </w:p>
    <w:p w14:paraId="70621C30" w14:textId="77777777" w:rsidR="007A4F5D" w:rsidRDefault="007A4F5D">
      <w:pPr>
        <w:adjustRightInd w:val="0"/>
        <w:snapToGrid w:val="0"/>
        <w:spacing w:line="360" w:lineRule="auto"/>
        <w:ind w:right="420"/>
        <w:rPr>
          <w:rFonts w:ascii="仿宋_GB2312" w:eastAsia="仿宋_GB2312"/>
          <w:sz w:val="24"/>
          <w:szCs w:val="24"/>
        </w:rPr>
      </w:pPr>
    </w:p>
    <w:p w14:paraId="64505749" w14:textId="77777777" w:rsidR="007A4F5D" w:rsidRDefault="007A4F5D">
      <w:pPr>
        <w:adjustRightInd w:val="0"/>
        <w:snapToGrid w:val="0"/>
        <w:spacing w:line="360" w:lineRule="auto"/>
        <w:ind w:right="420"/>
        <w:rPr>
          <w:rFonts w:ascii="仿宋_GB2312" w:eastAsia="仿宋_GB2312"/>
          <w:sz w:val="24"/>
          <w:szCs w:val="24"/>
        </w:rPr>
      </w:pPr>
    </w:p>
    <w:p w14:paraId="63427933" w14:textId="77777777" w:rsidR="007A4F5D" w:rsidRDefault="007A4F5D">
      <w:pPr>
        <w:adjustRightInd w:val="0"/>
        <w:snapToGrid w:val="0"/>
        <w:spacing w:line="360" w:lineRule="auto"/>
        <w:ind w:right="420"/>
        <w:rPr>
          <w:rFonts w:ascii="仿宋_GB2312" w:eastAsia="仿宋_GB2312"/>
          <w:sz w:val="24"/>
          <w:szCs w:val="24"/>
        </w:rPr>
      </w:pPr>
    </w:p>
    <w:p w14:paraId="24BDBAFA" w14:textId="77777777" w:rsidR="007A4F5D" w:rsidRDefault="007A4F5D">
      <w:pPr>
        <w:adjustRightInd w:val="0"/>
        <w:snapToGrid w:val="0"/>
        <w:spacing w:line="360" w:lineRule="auto"/>
        <w:ind w:right="420"/>
        <w:rPr>
          <w:rFonts w:ascii="仿宋_GB2312" w:eastAsia="仿宋_GB2312"/>
          <w:sz w:val="24"/>
          <w:szCs w:val="24"/>
        </w:rPr>
      </w:pPr>
    </w:p>
    <w:p w14:paraId="47B4054C" w14:textId="77777777" w:rsidR="007A4F5D" w:rsidRDefault="003378A7">
      <w:pPr>
        <w:adjustRightInd w:val="0"/>
        <w:snapToGrid w:val="0"/>
        <w:spacing w:line="360" w:lineRule="auto"/>
        <w:ind w:right="420"/>
        <w:rPr>
          <w:rFonts w:ascii="仿宋" w:eastAsia="仿宋" w:hAnsi="仿宋"/>
          <w:sz w:val="24"/>
          <w:szCs w:val="24"/>
        </w:rPr>
      </w:pPr>
      <w:r>
        <w:rPr>
          <w:rFonts w:ascii="仿宋" w:eastAsia="仿宋" w:hAnsi="仿宋" w:hint="eastAsia"/>
          <w:sz w:val="24"/>
          <w:szCs w:val="24"/>
        </w:rPr>
        <w:t>法定代表人（签字）：</w:t>
      </w:r>
      <w:r>
        <w:rPr>
          <w:rFonts w:ascii="仿宋" w:eastAsia="仿宋" w:hAnsi="仿宋" w:hint="eastAsia"/>
          <w:sz w:val="24"/>
          <w:szCs w:val="24"/>
          <w:u w:val="single"/>
        </w:rPr>
        <w:t xml:space="preserve">                     </w:t>
      </w:r>
    </w:p>
    <w:p w14:paraId="048C2DDA" w14:textId="77777777" w:rsidR="007A4F5D" w:rsidRDefault="003378A7">
      <w:pPr>
        <w:adjustRightInd w:val="0"/>
        <w:snapToGrid w:val="0"/>
        <w:spacing w:line="360" w:lineRule="auto"/>
        <w:ind w:right="420"/>
        <w:rPr>
          <w:rFonts w:ascii="仿宋" w:eastAsia="仿宋" w:hAnsi="仿宋"/>
          <w:sz w:val="24"/>
          <w:szCs w:val="24"/>
        </w:rPr>
      </w:pPr>
      <w:r>
        <w:rPr>
          <w:rFonts w:ascii="仿宋" w:eastAsia="仿宋" w:hAnsi="仿宋" w:hint="eastAsia"/>
          <w:sz w:val="24"/>
          <w:szCs w:val="24"/>
        </w:rPr>
        <w:t>供应商名称（盖单位章）：</w:t>
      </w:r>
      <w:r>
        <w:rPr>
          <w:rFonts w:ascii="仿宋" w:eastAsia="仿宋" w:hAnsi="仿宋" w:hint="eastAsia"/>
          <w:sz w:val="24"/>
          <w:szCs w:val="24"/>
          <w:u w:val="single"/>
        </w:rPr>
        <w:t xml:space="preserve">                     </w:t>
      </w:r>
    </w:p>
    <w:p w14:paraId="3FC1AB2B" w14:textId="77777777" w:rsidR="007A4F5D" w:rsidRDefault="003378A7">
      <w:pPr>
        <w:adjustRightInd w:val="0"/>
        <w:snapToGrid w:val="0"/>
        <w:spacing w:line="360" w:lineRule="auto"/>
        <w:ind w:right="420"/>
        <w:rPr>
          <w:rFonts w:ascii="仿宋" w:eastAsia="仿宋" w:hAnsi="仿宋"/>
          <w:sz w:val="24"/>
          <w:szCs w:val="24"/>
        </w:rPr>
      </w:pPr>
      <w:r>
        <w:rPr>
          <w:rFonts w:ascii="仿宋" w:eastAsia="仿宋" w:hAnsi="仿宋" w:hint="eastAsia"/>
          <w:sz w:val="24"/>
          <w:szCs w:val="24"/>
        </w:rPr>
        <w:t>委托代理人（签字）：</w:t>
      </w:r>
      <w:r>
        <w:rPr>
          <w:rFonts w:ascii="仿宋" w:eastAsia="仿宋" w:hAnsi="仿宋" w:hint="eastAsia"/>
          <w:sz w:val="24"/>
          <w:szCs w:val="24"/>
          <w:u w:val="single"/>
        </w:rPr>
        <w:t xml:space="preserve">                     </w:t>
      </w:r>
    </w:p>
    <w:p w14:paraId="7694157B" w14:textId="77777777" w:rsidR="007A4F5D" w:rsidRDefault="003378A7">
      <w:pPr>
        <w:adjustRightInd w:val="0"/>
        <w:snapToGrid w:val="0"/>
        <w:spacing w:line="360" w:lineRule="auto"/>
        <w:ind w:right="24"/>
        <w:rPr>
          <w:rFonts w:ascii="仿宋" w:eastAsia="仿宋" w:hAnsi="仿宋"/>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w:t>
      </w:r>
    </w:p>
    <w:p w14:paraId="09A04634" w14:textId="77777777" w:rsidR="007A4F5D" w:rsidRDefault="007A4F5D">
      <w:pPr>
        <w:spacing w:line="360" w:lineRule="exact"/>
        <w:rPr>
          <w:rFonts w:ascii="仿宋_GB2312" w:eastAsia="仿宋_GB2312"/>
          <w:b/>
          <w:sz w:val="24"/>
          <w:szCs w:val="24"/>
        </w:rPr>
      </w:pPr>
    </w:p>
    <w:p w14:paraId="6A6004FF" w14:textId="77777777" w:rsidR="007A4F5D" w:rsidRDefault="007A4F5D">
      <w:pPr>
        <w:spacing w:line="360" w:lineRule="exact"/>
        <w:rPr>
          <w:rFonts w:ascii="仿宋_GB2312" w:eastAsia="仿宋_GB2312"/>
          <w:b/>
          <w:sz w:val="24"/>
          <w:szCs w:val="24"/>
        </w:rPr>
      </w:pPr>
    </w:p>
    <w:p w14:paraId="200B769C" w14:textId="77777777" w:rsidR="007A4F5D" w:rsidRDefault="007A4F5D">
      <w:pPr>
        <w:pStyle w:val="21"/>
      </w:pPr>
    </w:p>
    <w:p w14:paraId="10CB8852" w14:textId="77777777" w:rsidR="007A4F5D" w:rsidRDefault="007A4F5D"/>
    <w:p w14:paraId="7F870902" w14:textId="77777777" w:rsidR="007A4F5D" w:rsidRDefault="007A4F5D"/>
    <w:p w14:paraId="78DBABB8" w14:textId="77777777" w:rsidR="007A4F5D" w:rsidRDefault="003378A7">
      <w:pPr>
        <w:pStyle w:val="21"/>
        <w:ind w:leftChars="0" w:left="0" w:firstLine="0"/>
        <w:rPr>
          <w:rFonts w:ascii="仿宋" w:eastAsia="仿宋" w:hAnsi="仿宋"/>
          <w:b/>
        </w:rPr>
      </w:pPr>
      <w:r>
        <w:rPr>
          <w:rFonts w:ascii="仿宋" w:eastAsia="仿宋" w:hAnsi="仿宋"/>
          <w:b/>
        </w:rPr>
        <w:lastRenderedPageBreak/>
        <w:t>附件2</w:t>
      </w:r>
      <w:r>
        <w:rPr>
          <w:rFonts w:ascii="仿宋" w:eastAsia="仿宋" w:hAnsi="仿宋" w:hint="eastAsia"/>
          <w:b/>
        </w:rPr>
        <w:t>：</w:t>
      </w:r>
    </w:p>
    <w:p w14:paraId="033553B5" w14:textId="77777777" w:rsidR="007A4F5D" w:rsidRDefault="003378A7">
      <w:pPr>
        <w:jc w:val="center"/>
        <w:rPr>
          <w:rFonts w:ascii="仿宋" w:eastAsia="仿宋" w:hAnsi="仿宋"/>
          <w:b/>
          <w:sz w:val="32"/>
          <w:szCs w:val="32"/>
        </w:rPr>
      </w:pPr>
      <w:r>
        <w:rPr>
          <w:rFonts w:ascii="仿宋" w:eastAsia="仿宋" w:hAnsi="仿宋"/>
          <w:b/>
          <w:sz w:val="32"/>
          <w:szCs w:val="32"/>
        </w:rPr>
        <w:t>报价函</w:t>
      </w:r>
    </w:p>
    <w:p w14:paraId="090965E8" w14:textId="77777777" w:rsidR="007A4F5D" w:rsidRDefault="003378A7">
      <w:pPr>
        <w:rPr>
          <w:rFonts w:ascii="仿宋" w:eastAsia="仿宋" w:hAnsi="仿宋"/>
          <w:sz w:val="24"/>
          <w:szCs w:val="24"/>
        </w:rPr>
      </w:pPr>
      <w:r>
        <w:rPr>
          <w:rFonts w:ascii="仿宋" w:eastAsia="仿宋" w:hAnsi="仿宋" w:hint="eastAsia"/>
          <w:sz w:val="24"/>
          <w:szCs w:val="24"/>
        </w:rPr>
        <w:t xml:space="preserve">                               </w:t>
      </w:r>
    </w:p>
    <w:p w14:paraId="00D06C2C" w14:textId="77777777" w:rsidR="007A4F5D" w:rsidRDefault="003378A7">
      <w:pPr>
        <w:spacing w:line="480" w:lineRule="auto"/>
        <w:jc w:val="left"/>
        <w:rPr>
          <w:rFonts w:ascii="仿宋" w:eastAsia="仿宋" w:hAnsi="仿宋" w:cs="宋体"/>
          <w:sz w:val="24"/>
          <w:szCs w:val="24"/>
        </w:rPr>
      </w:pPr>
      <w:r>
        <w:rPr>
          <w:rFonts w:ascii="仿宋" w:eastAsia="仿宋" w:hAnsi="仿宋" w:cs="宋体" w:hint="eastAsia"/>
          <w:sz w:val="24"/>
          <w:szCs w:val="24"/>
        </w:rPr>
        <w:t>湖南铁道职业技术学校：</w:t>
      </w:r>
    </w:p>
    <w:p w14:paraId="3D2D870F" w14:textId="1DA94A6E" w:rsidR="007A4F5D" w:rsidRDefault="003378A7">
      <w:pPr>
        <w:spacing w:line="480" w:lineRule="auto"/>
        <w:ind w:firstLine="640"/>
        <w:jc w:val="left"/>
        <w:rPr>
          <w:rFonts w:ascii="仿宋" w:eastAsia="仿宋" w:hAnsi="仿宋"/>
          <w:sz w:val="24"/>
          <w:szCs w:val="24"/>
        </w:rPr>
      </w:pPr>
      <w:r>
        <w:rPr>
          <w:rFonts w:ascii="仿宋" w:eastAsia="仿宋" w:hAnsi="仿宋" w:hint="eastAsia"/>
          <w:sz w:val="24"/>
          <w:szCs w:val="24"/>
        </w:rPr>
        <w:t>我公司仔细阅读了</w:t>
      </w:r>
      <w:r w:rsidR="00EF5B9B" w:rsidRPr="00C25E40">
        <w:rPr>
          <w:rFonts w:ascii="仿宋" w:eastAsia="仿宋" w:hAnsi="仿宋" w:hint="eastAsia"/>
          <w:sz w:val="24"/>
          <w:szCs w:val="24"/>
        </w:rPr>
        <w:t>专项审计咨询服务</w:t>
      </w:r>
      <w:r w:rsidRPr="00C25E40">
        <w:rPr>
          <w:rFonts w:ascii="仿宋" w:eastAsia="仿宋" w:hAnsi="仿宋" w:hint="eastAsia"/>
          <w:sz w:val="24"/>
          <w:szCs w:val="24"/>
        </w:rPr>
        <w:t>项目</w:t>
      </w:r>
      <w:proofErr w:type="gramStart"/>
      <w:r>
        <w:rPr>
          <w:rFonts w:ascii="仿宋" w:eastAsia="仿宋" w:hAnsi="仿宋" w:hint="eastAsia"/>
          <w:sz w:val="24"/>
          <w:szCs w:val="24"/>
        </w:rPr>
        <w:t>询</w:t>
      </w:r>
      <w:proofErr w:type="gramEnd"/>
      <w:r>
        <w:rPr>
          <w:rFonts w:ascii="仿宋" w:eastAsia="仿宋" w:hAnsi="仿宋" w:hint="eastAsia"/>
          <w:sz w:val="24"/>
          <w:szCs w:val="24"/>
        </w:rPr>
        <w:t>比文件，清楚文件中关于本项目的相关采购需求。</w:t>
      </w:r>
    </w:p>
    <w:p w14:paraId="18CF9AF0" w14:textId="77777777" w:rsidR="007A4F5D" w:rsidRDefault="003378A7">
      <w:pPr>
        <w:spacing w:line="480" w:lineRule="auto"/>
        <w:ind w:firstLineChars="200" w:firstLine="482"/>
        <w:jc w:val="left"/>
        <w:rPr>
          <w:rFonts w:ascii="仿宋" w:eastAsia="仿宋" w:hAnsi="仿宋" w:cs="宋体"/>
          <w:b/>
          <w:bCs/>
          <w:sz w:val="24"/>
          <w:szCs w:val="24"/>
        </w:rPr>
      </w:pPr>
      <w:r>
        <w:rPr>
          <w:rFonts w:ascii="仿宋" w:eastAsia="仿宋" w:hAnsi="仿宋" w:cs="宋体" w:hint="eastAsia"/>
          <w:b/>
          <w:bCs/>
          <w:sz w:val="24"/>
          <w:szCs w:val="24"/>
        </w:rPr>
        <w:t>报价：</w:t>
      </w:r>
      <w:bookmarkStart w:id="16" w:name="_GoBack"/>
      <w:bookmarkEnd w:id="16"/>
    </w:p>
    <w:p w14:paraId="52D52477" w14:textId="77777777" w:rsidR="007A4F5D" w:rsidRDefault="003378A7">
      <w:pPr>
        <w:spacing w:line="480" w:lineRule="auto"/>
        <w:ind w:firstLineChars="200" w:firstLine="480"/>
        <w:jc w:val="left"/>
        <w:rPr>
          <w:rFonts w:ascii="仿宋" w:eastAsia="仿宋" w:hAnsi="仿宋" w:cs="宋体"/>
          <w:sz w:val="24"/>
          <w:szCs w:val="24"/>
        </w:rPr>
      </w:pPr>
      <w:r>
        <w:rPr>
          <w:rFonts w:ascii="仿宋" w:eastAsia="仿宋" w:hAnsi="仿宋" w:cs="宋体" w:hint="eastAsia"/>
          <w:sz w:val="24"/>
          <w:szCs w:val="24"/>
        </w:rPr>
        <w:t>我司最终报价：小写：</w:t>
      </w:r>
      <w:r>
        <w:rPr>
          <w:rFonts w:ascii="仿宋" w:eastAsia="仿宋" w:hAnsi="仿宋" w:cs="宋体" w:hint="eastAsia"/>
          <w:sz w:val="24"/>
          <w:szCs w:val="24"/>
          <w:u w:val="single"/>
        </w:rPr>
        <w:t xml:space="preserve">    </w:t>
      </w:r>
      <w:r>
        <w:rPr>
          <w:rFonts w:ascii="仿宋" w:eastAsia="仿宋" w:hAnsi="仿宋" w:cs="宋体"/>
          <w:sz w:val="24"/>
          <w:szCs w:val="24"/>
          <w:u w:val="single"/>
        </w:rPr>
        <w:t xml:space="preserve">        </w:t>
      </w:r>
      <w:r>
        <w:rPr>
          <w:rFonts w:ascii="仿宋" w:eastAsia="仿宋" w:hAnsi="仿宋" w:cs="宋体" w:hint="eastAsia"/>
          <w:sz w:val="24"/>
          <w:szCs w:val="24"/>
        </w:rPr>
        <w:t xml:space="preserve"> 元，大写：</w:t>
      </w:r>
      <w:r>
        <w:rPr>
          <w:rFonts w:ascii="仿宋" w:eastAsia="仿宋" w:hAnsi="仿宋" w:cs="宋体" w:hint="eastAsia"/>
          <w:sz w:val="24"/>
          <w:szCs w:val="24"/>
          <w:u w:val="single"/>
        </w:rPr>
        <w:t xml:space="preserve">人民币     </w:t>
      </w:r>
      <w:r>
        <w:rPr>
          <w:rFonts w:ascii="仿宋" w:eastAsia="仿宋" w:hAnsi="仿宋" w:cs="宋体"/>
          <w:sz w:val="24"/>
          <w:szCs w:val="24"/>
          <w:u w:val="single"/>
        </w:rPr>
        <w:t xml:space="preserve">     </w:t>
      </w:r>
      <w:r>
        <w:rPr>
          <w:rFonts w:ascii="仿宋" w:eastAsia="仿宋" w:hAnsi="仿宋" w:cs="宋体" w:hint="eastAsia"/>
          <w:sz w:val="24"/>
          <w:szCs w:val="24"/>
        </w:rPr>
        <w:t>元整。</w:t>
      </w:r>
    </w:p>
    <w:p w14:paraId="428420B7" w14:textId="77777777" w:rsidR="007A4F5D" w:rsidRDefault="007A4F5D">
      <w:pPr>
        <w:pStyle w:val="21"/>
        <w:rPr>
          <w:rFonts w:ascii="仿宋" w:eastAsia="仿宋" w:hAnsi="仿宋"/>
        </w:rPr>
      </w:pPr>
    </w:p>
    <w:p w14:paraId="5550980C" w14:textId="77777777" w:rsidR="007A4F5D" w:rsidRDefault="007A4F5D">
      <w:pPr>
        <w:pStyle w:val="21"/>
        <w:ind w:leftChars="0" w:left="0" w:firstLine="0"/>
        <w:rPr>
          <w:rFonts w:ascii="仿宋" w:eastAsia="仿宋" w:hAnsi="仿宋"/>
        </w:rPr>
      </w:pPr>
    </w:p>
    <w:p w14:paraId="638C8DB7" w14:textId="77777777" w:rsidR="007A4F5D" w:rsidRDefault="007A4F5D">
      <w:pPr>
        <w:spacing w:line="360" w:lineRule="auto"/>
        <w:ind w:firstLine="640"/>
        <w:jc w:val="left"/>
        <w:rPr>
          <w:rFonts w:ascii="仿宋" w:eastAsia="仿宋" w:hAnsi="仿宋"/>
          <w:sz w:val="24"/>
          <w:szCs w:val="24"/>
        </w:rPr>
      </w:pPr>
    </w:p>
    <w:p w14:paraId="6E3AC60B" w14:textId="77777777" w:rsidR="007A4F5D" w:rsidRDefault="003378A7">
      <w:pPr>
        <w:spacing w:line="480" w:lineRule="auto"/>
        <w:ind w:firstLineChars="1500" w:firstLine="3600"/>
        <w:jc w:val="left"/>
        <w:rPr>
          <w:rFonts w:ascii="仿宋" w:eastAsia="仿宋" w:hAnsi="仿宋"/>
          <w:sz w:val="24"/>
          <w:szCs w:val="24"/>
          <w:u w:val="single"/>
        </w:rPr>
      </w:pPr>
      <w:r>
        <w:rPr>
          <w:rFonts w:ascii="仿宋" w:eastAsia="仿宋" w:hAnsi="仿宋"/>
          <w:sz w:val="24"/>
          <w:szCs w:val="24"/>
        </w:rPr>
        <w:t>供应商名称</w:t>
      </w:r>
      <w:r>
        <w:rPr>
          <w:rFonts w:ascii="仿宋" w:eastAsia="仿宋" w:hAnsi="仿宋" w:hint="eastAsia"/>
          <w:sz w:val="24"/>
          <w:szCs w:val="24"/>
        </w:rPr>
        <w:t>（盖章）：</w:t>
      </w:r>
      <w:r>
        <w:rPr>
          <w:rFonts w:ascii="仿宋" w:eastAsia="仿宋" w:hAnsi="仿宋" w:hint="eastAsia"/>
          <w:sz w:val="24"/>
          <w:szCs w:val="24"/>
          <w:u w:val="single"/>
        </w:rPr>
        <w:t xml:space="preserve">                    </w:t>
      </w:r>
    </w:p>
    <w:p w14:paraId="7D5946C9" w14:textId="77777777" w:rsidR="007A4F5D" w:rsidRDefault="003378A7">
      <w:pPr>
        <w:spacing w:line="480" w:lineRule="auto"/>
        <w:ind w:firstLineChars="2300" w:firstLine="5520"/>
        <w:jc w:val="left"/>
        <w:rPr>
          <w:rFonts w:ascii="仿宋" w:eastAsia="仿宋" w:hAnsi="仿宋"/>
          <w:sz w:val="24"/>
          <w:szCs w:val="24"/>
        </w:rPr>
      </w:pPr>
      <w:r>
        <w:rPr>
          <w:rFonts w:ascii="仿宋" w:eastAsia="仿宋" w:hAnsi="仿宋" w:hint="eastAsia"/>
          <w:sz w:val="24"/>
          <w:szCs w:val="24"/>
          <w:u w:val="single"/>
        </w:rPr>
        <w:t xml:space="preserve">      </w:t>
      </w:r>
      <w:r>
        <w:rPr>
          <w:rFonts w:ascii="仿宋" w:eastAsia="仿宋" w:hAnsi="仿宋"/>
          <w:sz w:val="24"/>
          <w:szCs w:val="24"/>
        </w:rPr>
        <w:t>年</w:t>
      </w:r>
      <w:r>
        <w:rPr>
          <w:rFonts w:ascii="仿宋" w:eastAsia="仿宋" w:hAnsi="仿宋" w:hint="eastAsia"/>
          <w:sz w:val="24"/>
          <w:szCs w:val="24"/>
          <w:u w:val="single"/>
        </w:rPr>
        <w:t xml:space="preserve">     </w:t>
      </w:r>
      <w:r>
        <w:rPr>
          <w:rFonts w:ascii="仿宋" w:eastAsia="仿宋" w:hAnsi="仿宋"/>
          <w:sz w:val="24"/>
          <w:szCs w:val="24"/>
        </w:rPr>
        <w:t>月</w:t>
      </w:r>
      <w:r>
        <w:rPr>
          <w:rFonts w:ascii="仿宋" w:eastAsia="仿宋" w:hAnsi="仿宋" w:hint="eastAsia"/>
          <w:sz w:val="24"/>
          <w:szCs w:val="24"/>
          <w:u w:val="single"/>
        </w:rPr>
        <w:t xml:space="preserve">      </w:t>
      </w:r>
      <w:r>
        <w:rPr>
          <w:rFonts w:ascii="仿宋" w:eastAsia="仿宋" w:hAnsi="仿宋"/>
          <w:sz w:val="24"/>
          <w:szCs w:val="24"/>
        </w:rPr>
        <w:t>日</w:t>
      </w:r>
    </w:p>
    <w:sectPr w:rsidR="007A4F5D">
      <w:headerReference w:type="even" r:id="rId6"/>
      <w:headerReference w:type="default" r:id="rId7"/>
      <w:footerReference w:type="even"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F1CB49" w14:textId="77777777" w:rsidR="00192F64" w:rsidRDefault="00192F64">
      <w:r>
        <w:separator/>
      </w:r>
    </w:p>
  </w:endnote>
  <w:endnote w:type="continuationSeparator" w:id="0">
    <w:p w14:paraId="27A954A9" w14:textId="77777777" w:rsidR="00192F64" w:rsidRDefault="00192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方正小标宋简体">
    <w:altName w:val="黑体"/>
    <w:charset w:val="86"/>
    <w:family w:val="script"/>
    <w:pitch w:val="default"/>
    <w:sig w:usb0="00000000" w:usb1="00000000" w:usb2="00000000" w:usb3="00000000" w:csb0="00040000" w:csb1="00000000"/>
  </w:font>
  <w:font w:name="方正仿宋_GB2312">
    <w:altName w:val="仿宋"/>
    <w:charset w:val="00"/>
    <w:family w:val="auto"/>
    <w:pitch w:val="default"/>
  </w:font>
  <w:font w:name="楷体_GB2312">
    <w:altName w:val="楷体"/>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A44E26" w14:textId="77777777" w:rsidR="007A4F5D" w:rsidRDefault="003378A7">
    <w:pPr>
      <w:pStyle w:val="a9"/>
      <w:framePr w:wrap="around" w:vAnchor="text" w:hAnchor="margin" w:xAlign="center" w:y="1"/>
      <w:rPr>
        <w:rStyle w:val="ad"/>
      </w:rPr>
    </w:pPr>
    <w:r>
      <w:fldChar w:fldCharType="begin"/>
    </w:r>
    <w:r>
      <w:rPr>
        <w:rStyle w:val="ad"/>
      </w:rPr>
      <w:instrText xml:space="preserve">PAGE  </w:instrText>
    </w:r>
    <w:r>
      <w:fldChar w:fldCharType="end"/>
    </w:r>
  </w:p>
  <w:p w14:paraId="7B4CFFC0" w14:textId="77777777" w:rsidR="007A4F5D" w:rsidRDefault="007A4F5D">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2929069"/>
    </w:sdtPr>
    <w:sdtEndPr/>
    <w:sdtContent>
      <w:p w14:paraId="6F7F53A7" w14:textId="77777777" w:rsidR="007A4F5D" w:rsidRDefault="003378A7">
        <w:pPr>
          <w:pStyle w:val="a9"/>
          <w:jc w:val="center"/>
        </w:pPr>
        <w:r>
          <w:fldChar w:fldCharType="begin"/>
        </w:r>
        <w:r>
          <w:instrText>PAGE   \* MERGEFORMAT</w:instrText>
        </w:r>
        <w:r>
          <w:fldChar w:fldCharType="separate"/>
        </w:r>
        <w:r w:rsidR="00C25E40" w:rsidRPr="00C25E40">
          <w:rPr>
            <w:noProof/>
            <w:lang w:val="zh-CN"/>
          </w:rPr>
          <w:t>12</w:t>
        </w:r>
        <w:r>
          <w:fldChar w:fldCharType="end"/>
        </w:r>
      </w:p>
    </w:sdtContent>
  </w:sdt>
  <w:p w14:paraId="4ACC8206" w14:textId="77777777" w:rsidR="007A4F5D" w:rsidRDefault="007A4F5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5F79D5" w14:textId="77777777" w:rsidR="00192F64" w:rsidRDefault="00192F64">
      <w:r>
        <w:separator/>
      </w:r>
    </w:p>
  </w:footnote>
  <w:footnote w:type="continuationSeparator" w:id="0">
    <w:p w14:paraId="137715C9" w14:textId="77777777" w:rsidR="00192F64" w:rsidRDefault="00192F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9E16B2" w14:textId="77777777" w:rsidR="007A4F5D" w:rsidRDefault="007A4F5D">
    <w:pPr>
      <w:pStyle w:val="aa"/>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8F96AA" w14:textId="77777777" w:rsidR="007A4F5D" w:rsidRDefault="007A4F5D">
    <w:pPr>
      <w:pStyle w:val="aa"/>
      <w:pBdr>
        <w:bottom w:val="none" w:sz="0" w:space="0" w:color="auto"/>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550F4"/>
    <w:rsid w:val="00060368"/>
    <w:rsid w:val="0006730A"/>
    <w:rsid w:val="00072862"/>
    <w:rsid w:val="000978ED"/>
    <w:rsid w:val="000A4F21"/>
    <w:rsid w:val="000B3E2A"/>
    <w:rsid w:val="000B589D"/>
    <w:rsid w:val="000B5EB2"/>
    <w:rsid w:val="000D22B7"/>
    <w:rsid w:val="000F5572"/>
    <w:rsid w:val="000F5E0A"/>
    <w:rsid w:val="00111A43"/>
    <w:rsid w:val="0011786F"/>
    <w:rsid w:val="00117BD2"/>
    <w:rsid w:val="00121DE8"/>
    <w:rsid w:val="0012412A"/>
    <w:rsid w:val="0012458D"/>
    <w:rsid w:val="0012755C"/>
    <w:rsid w:val="00133E6C"/>
    <w:rsid w:val="00142CCC"/>
    <w:rsid w:val="0016025E"/>
    <w:rsid w:val="00175922"/>
    <w:rsid w:val="00175AB6"/>
    <w:rsid w:val="001772C6"/>
    <w:rsid w:val="00192F64"/>
    <w:rsid w:val="001A77F2"/>
    <w:rsid w:val="001B3DAB"/>
    <w:rsid w:val="001C232B"/>
    <w:rsid w:val="001C4D83"/>
    <w:rsid w:val="001D640A"/>
    <w:rsid w:val="001D7FEF"/>
    <w:rsid w:val="001E12CB"/>
    <w:rsid w:val="001E6428"/>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A45C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378A7"/>
    <w:rsid w:val="00340274"/>
    <w:rsid w:val="00343BF0"/>
    <w:rsid w:val="00347B94"/>
    <w:rsid w:val="003578B1"/>
    <w:rsid w:val="00357989"/>
    <w:rsid w:val="003603F2"/>
    <w:rsid w:val="00363043"/>
    <w:rsid w:val="00375975"/>
    <w:rsid w:val="003906B4"/>
    <w:rsid w:val="0039359F"/>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2194"/>
    <w:rsid w:val="0047384D"/>
    <w:rsid w:val="00482206"/>
    <w:rsid w:val="0048308A"/>
    <w:rsid w:val="00490968"/>
    <w:rsid w:val="00490E28"/>
    <w:rsid w:val="004A59B3"/>
    <w:rsid w:val="004C1747"/>
    <w:rsid w:val="004D1D88"/>
    <w:rsid w:val="004D4DC1"/>
    <w:rsid w:val="004D5431"/>
    <w:rsid w:val="004F194E"/>
    <w:rsid w:val="004F6837"/>
    <w:rsid w:val="005038E5"/>
    <w:rsid w:val="00510C43"/>
    <w:rsid w:val="005213BF"/>
    <w:rsid w:val="005308FA"/>
    <w:rsid w:val="005347BC"/>
    <w:rsid w:val="0053775C"/>
    <w:rsid w:val="00544120"/>
    <w:rsid w:val="00547D86"/>
    <w:rsid w:val="005503FB"/>
    <w:rsid w:val="005504CB"/>
    <w:rsid w:val="00551825"/>
    <w:rsid w:val="0055219A"/>
    <w:rsid w:val="00564560"/>
    <w:rsid w:val="00574D7B"/>
    <w:rsid w:val="00575A9B"/>
    <w:rsid w:val="00585E27"/>
    <w:rsid w:val="0059459F"/>
    <w:rsid w:val="005A062C"/>
    <w:rsid w:val="005B23DE"/>
    <w:rsid w:val="005C411A"/>
    <w:rsid w:val="005C4AA9"/>
    <w:rsid w:val="005D2992"/>
    <w:rsid w:val="005E3959"/>
    <w:rsid w:val="005E5715"/>
    <w:rsid w:val="005F04FF"/>
    <w:rsid w:val="006033B9"/>
    <w:rsid w:val="00605843"/>
    <w:rsid w:val="00606182"/>
    <w:rsid w:val="00613F43"/>
    <w:rsid w:val="00615EF4"/>
    <w:rsid w:val="006178A7"/>
    <w:rsid w:val="00620B04"/>
    <w:rsid w:val="00625293"/>
    <w:rsid w:val="0062567B"/>
    <w:rsid w:val="006307A3"/>
    <w:rsid w:val="006419F0"/>
    <w:rsid w:val="00643BAB"/>
    <w:rsid w:val="00643BDF"/>
    <w:rsid w:val="00643D39"/>
    <w:rsid w:val="00650ABD"/>
    <w:rsid w:val="006532B9"/>
    <w:rsid w:val="00657E80"/>
    <w:rsid w:val="006600AE"/>
    <w:rsid w:val="00662101"/>
    <w:rsid w:val="00665305"/>
    <w:rsid w:val="00667986"/>
    <w:rsid w:val="00676612"/>
    <w:rsid w:val="00687695"/>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46E7F"/>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56E7F"/>
    <w:rsid w:val="00866583"/>
    <w:rsid w:val="00870EE5"/>
    <w:rsid w:val="0087387E"/>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94C37"/>
    <w:rsid w:val="009B6342"/>
    <w:rsid w:val="009D6355"/>
    <w:rsid w:val="009E37A4"/>
    <w:rsid w:val="009E6A8E"/>
    <w:rsid w:val="009F7405"/>
    <w:rsid w:val="00A03B59"/>
    <w:rsid w:val="00A10168"/>
    <w:rsid w:val="00A14DD7"/>
    <w:rsid w:val="00A158D1"/>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56E8"/>
    <w:rsid w:val="00B566C6"/>
    <w:rsid w:val="00B628B0"/>
    <w:rsid w:val="00B63A3C"/>
    <w:rsid w:val="00B7105A"/>
    <w:rsid w:val="00B824B3"/>
    <w:rsid w:val="00B824ED"/>
    <w:rsid w:val="00B8326E"/>
    <w:rsid w:val="00B8562F"/>
    <w:rsid w:val="00B862E8"/>
    <w:rsid w:val="00B93E91"/>
    <w:rsid w:val="00B94B09"/>
    <w:rsid w:val="00BB7FEE"/>
    <w:rsid w:val="00BC096B"/>
    <w:rsid w:val="00BC2F3B"/>
    <w:rsid w:val="00BC64B9"/>
    <w:rsid w:val="00BE06E5"/>
    <w:rsid w:val="00BE3075"/>
    <w:rsid w:val="00BF1BBC"/>
    <w:rsid w:val="00C05AFF"/>
    <w:rsid w:val="00C07F36"/>
    <w:rsid w:val="00C13B92"/>
    <w:rsid w:val="00C16EB6"/>
    <w:rsid w:val="00C25E40"/>
    <w:rsid w:val="00C32C45"/>
    <w:rsid w:val="00C33C22"/>
    <w:rsid w:val="00C366B9"/>
    <w:rsid w:val="00C53205"/>
    <w:rsid w:val="00C53D99"/>
    <w:rsid w:val="00C53E55"/>
    <w:rsid w:val="00C63CCB"/>
    <w:rsid w:val="00C63D53"/>
    <w:rsid w:val="00C759A0"/>
    <w:rsid w:val="00C75A51"/>
    <w:rsid w:val="00C76F3D"/>
    <w:rsid w:val="00C808DF"/>
    <w:rsid w:val="00C81817"/>
    <w:rsid w:val="00C839FA"/>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36235"/>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344B"/>
    <w:rsid w:val="00E1584F"/>
    <w:rsid w:val="00E30C9F"/>
    <w:rsid w:val="00E34AAD"/>
    <w:rsid w:val="00E43CDF"/>
    <w:rsid w:val="00E46719"/>
    <w:rsid w:val="00E52CFB"/>
    <w:rsid w:val="00E65DB9"/>
    <w:rsid w:val="00E73E3E"/>
    <w:rsid w:val="00E952F7"/>
    <w:rsid w:val="00E97D78"/>
    <w:rsid w:val="00EA0381"/>
    <w:rsid w:val="00EA1FC2"/>
    <w:rsid w:val="00EA7697"/>
    <w:rsid w:val="00ED749F"/>
    <w:rsid w:val="00EE01A3"/>
    <w:rsid w:val="00EE3F55"/>
    <w:rsid w:val="00EF50F4"/>
    <w:rsid w:val="00EF52ED"/>
    <w:rsid w:val="00EF5B9B"/>
    <w:rsid w:val="00F07FB6"/>
    <w:rsid w:val="00F1122E"/>
    <w:rsid w:val="00F129A6"/>
    <w:rsid w:val="00F133F3"/>
    <w:rsid w:val="00F15528"/>
    <w:rsid w:val="00F26174"/>
    <w:rsid w:val="00F26EA9"/>
    <w:rsid w:val="00F55AA7"/>
    <w:rsid w:val="00F56A2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98347"/>
  <w15:docId w15:val="{35C3A7A7-8001-47B0-92E4-235E5B98F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Char"/>
    <w:qFormat/>
    <w:pPr>
      <w:keepNext/>
      <w:keepLines/>
      <w:spacing w:before="480"/>
      <w:jc w:val="center"/>
      <w:outlineLvl w:val="0"/>
    </w:pPr>
    <w:rPr>
      <w:rFonts w:ascii="Cambria" w:eastAsia="华文中宋" w:hAnsi="Cambria"/>
      <w:b/>
      <w:bCs/>
      <w:sz w:val="44"/>
      <w:szCs w:val="28"/>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6">
    <w:name w:val="heading 6"/>
    <w:basedOn w:val="a"/>
    <w:next w:val="a"/>
    <w:link w:val="6Char"/>
    <w:uiPriority w:val="9"/>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utoSpaceDE w:val="0"/>
      <w:autoSpaceDN w:val="0"/>
      <w:adjustRightInd w:val="0"/>
      <w:spacing w:line="300" w:lineRule="auto"/>
      <w:ind w:firstLine="454"/>
      <w:jc w:val="left"/>
      <w:textAlignment w:val="baseline"/>
    </w:pPr>
    <w:rPr>
      <w:rFonts w:ascii="宋体" w:eastAsia="等线" w:hAnsi="等线"/>
      <w:kern w:val="0"/>
      <w:sz w:val="24"/>
    </w:rPr>
  </w:style>
  <w:style w:type="paragraph" w:styleId="a4">
    <w:name w:val="Document Map"/>
    <w:basedOn w:val="a"/>
    <w:link w:val="Char"/>
    <w:uiPriority w:val="99"/>
    <w:semiHidden/>
    <w:unhideWhenUsed/>
    <w:qFormat/>
    <w:rPr>
      <w:rFonts w:ascii="宋体"/>
      <w:sz w:val="18"/>
      <w:szCs w:val="18"/>
    </w:rPr>
  </w:style>
  <w:style w:type="paragraph" w:styleId="a5">
    <w:name w:val="Body Text"/>
    <w:basedOn w:val="a"/>
    <w:next w:val="a"/>
    <w:link w:val="Char0"/>
    <w:qFormat/>
    <w:pPr>
      <w:spacing w:after="120"/>
    </w:pPr>
    <w:rPr>
      <w:rFonts w:ascii="Times New Roman" w:hAnsi="Times New Roman"/>
      <w:szCs w:val="24"/>
    </w:rPr>
  </w:style>
  <w:style w:type="paragraph" w:styleId="a6">
    <w:name w:val="Body Text Indent"/>
    <w:basedOn w:val="a"/>
    <w:next w:val="20"/>
    <w:uiPriority w:val="99"/>
    <w:unhideWhenUsed/>
    <w:qFormat/>
    <w:pPr>
      <w:spacing w:after="120"/>
      <w:ind w:leftChars="200" w:left="420"/>
    </w:pPr>
  </w:style>
  <w:style w:type="paragraph" w:styleId="20">
    <w:name w:val="Body Text Indent 2"/>
    <w:basedOn w:val="a"/>
    <w:link w:val="2Char0"/>
    <w:uiPriority w:val="99"/>
    <w:qFormat/>
    <w:pPr>
      <w:spacing w:after="120" w:line="480" w:lineRule="auto"/>
      <w:ind w:leftChars="200" w:left="420"/>
    </w:pPr>
    <w:rPr>
      <w:kern w:val="0"/>
      <w:sz w:val="24"/>
    </w:rPr>
  </w:style>
  <w:style w:type="paragraph" w:styleId="a7">
    <w:name w:val="Plain Text"/>
    <w:basedOn w:val="a"/>
    <w:link w:val="Char1"/>
    <w:qFormat/>
    <w:rPr>
      <w:rFonts w:ascii="宋体" w:hAnsi="Courier New"/>
      <w:kern w:val="0"/>
      <w:szCs w:val="20"/>
    </w:rPr>
  </w:style>
  <w:style w:type="paragraph" w:styleId="a8">
    <w:name w:val="Date"/>
    <w:basedOn w:val="a"/>
    <w:next w:val="a"/>
    <w:link w:val="Char2"/>
    <w:uiPriority w:val="99"/>
    <w:semiHidden/>
    <w:unhideWhenUsed/>
    <w:qFormat/>
    <w:pPr>
      <w:ind w:leftChars="2500" w:left="100"/>
    </w:pPr>
  </w:style>
  <w:style w:type="paragraph" w:styleId="a9">
    <w:name w:val="footer"/>
    <w:basedOn w:val="a"/>
    <w:link w:val="Char3"/>
    <w:uiPriority w:val="99"/>
    <w:unhideWhenUsed/>
    <w:qFormat/>
    <w:pPr>
      <w:tabs>
        <w:tab w:val="center" w:pos="4153"/>
        <w:tab w:val="right" w:pos="8306"/>
      </w:tabs>
      <w:snapToGrid w:val="0"/>
      <w:jc w:val="left"/>
    </w:pPr>
    <w:rPr>
      <w:sz w:val="18"/>
      <w:szCs w:val="18"/>
    </w:rPr>
  </w:style>
  <w:style w:type="paragraph" w:styleId="aa">
    <w:name w:val="header"/>
    <w:basedOn w:val="a"/>
    <w:link w:val="Char4"/>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next w:val="a"/>
    <w:uiPriority w:val="10"/>
    <w:qFormat/>
    <w:pPr>
      <w:spacing w:line="800" w:lineRule="exact"/>
      <w:jc w:val="center"/>
      <w:outlineLvl w:val="0"/>
    </w:pPr>
    <w:rPr>
      <w:rFonts w:ascii="Calibri Light" w:eastAsia="华文中宋" w:hAnsi="Calibri Light" w:cs="黑体"/>
      <w:b/>
      <w:bCs/>
      <w:sz w:val="44"/>
      <w:szCs w:val="32"/>
    </w:rPr>
  </w:style>
  <w:style w:type="paragraph" w:styleId="21">
    <w:name w:val="Body Text First Indent 2"/>
    <w:basedOn w:val="a6"/>
    <w:next w:val="a"/>
    <w:uiPriority w:val="99"/>
    <w:unhideWhenUsed/>
    <w:qFormat/>
    <w:pPr>
      <w:spacing w:before="100" w:beforeAutospacing="1"/>
      <w:ind w:firstLine="420"/>
    </w:pPr>
    <w:rPr>
      <w:szCs w:val="21"/>
    </w:rPr>
  </w:style>
  <w:style w:type="table" w:styleId="ac">
    <w:name w:val="Table Grid"/>
    <w:basedOn w:val="a1"/>
    <w:uiPriority w:val="59"/>
    <w:unhideWhenUsed/>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0"/>
    <w:qFormat/>
  </w:style>
  <w:style w:type="character" w:customStyle="1" w:styleId="Char4">
    <w:name w:val="页眉 Char"/>
    <w:basedOn w:val="a0"/>
    <w:link w:val="aa"/>
    <w:qFormat/>
    <w:rPr>
      <w:rFonts w:ascii="Calibri" w:eastAsia="宋体" w:hAnsi="Calibri" w:cs="Times New Roman"/>
      <w:sz w:val="18"/>
      <w:szCs w:val="18"/>
    </w:rPr>
  </w:style>
  <w:style w:type="character" w:customStyle="1" w:styleId="Char3">
    <w:name w:val="页脚 Char"/>
    <w:basedOn w:val="a0"/>
    <w:link w:val="a9"/>
    <w:uiPriority w:val="99"/>
    <w:qFormat/>
    <w:rPr>
      <w:rFonts w:ascii="Calibri" w:eastAsia="宋体" w:hAnsi="Calibri" w:cs="Times New Roman"/>
      <w:sz w:val="18"/>
      <w:szCs w:val="18"/>
    </w:rPr>
  </w:style>
  <w:style w:type="character" w:customStyle="1" w:styleId="Char">
    <w:name w:val="文档结构图 Char"/>
    <w:basedOn w:val="a0"/>
    <w:link w:val="a4"/>
    <w:uiPriority w:val="99"/>
    <w:semiHidden/>
    <w:qFormat/>
    <w:rPr>
      <w:rFonts w:ascii="宋体" w:eastAsia="宋体" w:hAnsi="Calibri" w:cs="Times New Roman"/>
      <w:sz w:val="18"/>
      <w:szCs w:val="18"/>
    </w:rPr>
  </w:style>
  <w:style w:type="paragraph" w:customStyle="1" w:styleId="wg2">
    <w:name w:val="样式 正文小四wg + 首行缩进:  2 字符"/>
    <w:basedOn w:val="a"/>
    <w:qFormat/>
    <w:pPr>
      <w:autoSpaceDE w:val="0"/>
      <w:autoSpaceDN w:val="0"/>
      <w:adjustRightInd w:val="0"/>
      <w:ind w:firstLineChars="200" w:firstLine="200"/>
    </w:pPr>
    <w:rPr>
      <w:rFonts w:ascii="仿宋_GB2312" w:eastAsia="仿宋_GB2312" w:hAnsi="宋体" w:cs="宋体"/>
      <w:color w:val="000000"/>
      <w:kern w:val="20"/>
      <w:sz w:val="24"/>
      <w:szCs w:val="20"/>
    </w:rPr>
  </w:style>
  <w:style w:type="character" w:customStyle="1" w:styleId="Char2">
    <w:name w:val="日期 Char"/>
    <w:basedOn w:val="a0"/>
    <w:link w:val="a8"/>
    <w:uiPriority w:val="99"/>
    <w:semiHidden/>
    <w:qFormat/>
    <w:rPr>
      <w:rFonts w:ascii="Calibri" w:eastAsia="宋体" w:hAnsi="Calibri" w:cs="Times New Roman"/>
    </w:rPr>
  </w:style>
  <w:style w:type="paragraph" w:customStyle="1" w:styleId="Default">
    <w:name w:val="Default"/>
    <w:qFormat/>
    <w:pPr>
      <w:widowControl w:val="0"/>
      <w:autoSpaceDE w:val="0"/>
      <w:autoSpaceDN w:val="0"/>
      <w:adjustRightInd w:val="0"/>
    </w:pPr>
    <w:rPr>
      <w:rFonts w:ascii="宋体" w:hAnsi="Calibri"/>
      <w:color w:val="000000"/>
      <w:sz w:val="24"/>
    </w:rPr>
  </w:style>
  <w:style w:type="character" w:customStyle="1" w:styleId="1Char">
    <w:name w:val="标题 1 Char"/>
    <w:basedOn w:val="a0"/>
    <w:link w:val="1"/>
    <w:qFormat/>
    <w:rPr>
      <w:rFonts w:ascii="Cambria" w:eastAsia="华文中宋" w:hAnsi="Cambria" w:cs="Times New Roman"/>
      <w:b/>
      <w:bCs/>
      <w:sz w:val="44"/>
      <w:szCs w:val="28"/>
    </w:rPr>
  </w:style>
  <w:style w:type="character" w:customStyle="1" w:styleId="Char1">
    <w:name w:val="纯文本 Char1"/>
    <w:link w:val="a7"/>
    <w:qFormat/>
    <w:locked/>
    <w:rPr>
      <w:rFonts w:ascii="宋体" w:hAnsi="Courier New"/>
      <w:sz w:val="21"/>
    </w:rPr>
  </w:style>
  <w:style w:type="character" w:customStyle="1" w:styleId="Char5">
    <w:name w:val="纯文本 Char"/>
    <w:basedOn w:val="a0"/>
    <w:uiPriority w:val="99"/>
    <w:semiHidden/>
    <w:qFormat/>
    <w:rPr>
      <w:rFonts w:ascii="宋体" w:hAnsi="Courier New" w:cs="Courier New"/>
      <w:kern w:val="2"/>
      <w:sz w:val="21"/>
      <w:szCs w:val="21"/>
    </w:rPr>
  </w:style>
  <w:style w:type="character" w:customStyle="1" w:styleId="2Char">
    <w:name w:val="标题 2 Char"/>
    <w:basedOn w:val="a0"/>
    <w:link w:val="2"/>
    <w:uiPriority w:val="9"/>
    <w:semiHidden/>
    <w:qFormat/>
    <w:rPr>
      <w:rFonts w:asciiTheme="majorHAnsi" w:eastAsiaTheme="majorEastAsia" w:hAnsiTheme="majorHAnsi" w:cstheme="majorBidi"/>
      <w:b/>
      <w:bCs/>
      <w:kern w:val="2"/>
      <w:sz w:val="32"/>
      <w:szCs w:val="32"/>
    </w:rPr>
  </w:style>
  <w:style w:type="paragraph" w:customStyle="1" w:styleId="TableParagraph">
    <w:name w:val="Table Paragraph"/>
    <w:basedOn w:val="a"/>
    <w:uiPriority w:val="1"/>
    <w:qFormat/>
  </w:style>
  <w:style w:type="paragraph" w:customStyle="1" w:styleId="reader-word-layerreader-word-s1-0reader-word-s1-3">
    <w:name w:val="reader-word-layer reader-word-s1-0 reader-word-s1-3"/>
    <w:basedOn w:val="a"/>
    <w:qFormat/>
    <w:pPr>
      <w:widowControl/>
      <w:spacing w:before="100" w:beforeAutospacing="1" w:after="100" w:afterAutospacing="1"/>
      <w:jc w:val="left"/>
    </w:pPr>
    <w:rPr>
      <w:rFonts w:ascii="宋体" w:hAnsi="宋体" w:cs="宋体"/>
      <w:kern w:val="0"/>
      <w:sz w:val="24"/>
      <w:szCs w:val="24"/>
    </w:rPr>
  </w:style>
  <w:style w:type="paragraph" w:customStyle="1" w:styleId="Char1CharCharCharCharCharCharChar">
    <w:name w:val="Char1 Char Char Char Char Char Char Char"/>
    <w:basedOn w:val="a"/>
    <w:qFormat/>
    <w:rPr>
      <w:rFonts w:ascii="Tahoma" w:hAnsi="Tahoma"/>
      <w:sz w:val="24"/>
      <w:szCs w:val="20"/>
    </w:rPr>
  </w:style>
  <w:style w:type="character" w:customStyle="1" w:styleId="6Char">
    <w:name w:val="标题 6 Char"/>
    <w:basedOn w:val="a0"/>
    <w:link w:val="6"/>
    <w:uiPriority w:val="9"/>
    <w:qFormat/>
    <w:rPr>
      <w:rFonts w:asciiTheme="majorHAnsi" w:eastAsiaTheme="majorEastAsia" w:hAnsiTheme="majorHAnsi" w:cstheme="majorBidi"/>
      <w:b/>
      <w:bCs/>
      <w:kern w:val="2"/>
      <w:sz w:val="24"/>
      <w:szCs w:val="24"/>
    </w:rPr>
  </w:style>
  <w:style w:type="character" w:customStyle="1" w:styleId="Char0">
    <w:name w:val="正文文本 Char"/>
    <w:basedOn w:val="a0"/>
    <w:link w:val="a5"/>
    <w:qFormat/>
    <w:rPr>
      <w:kern w:val="2"/>
      <w:sz w:val="21"/>
      <w:szCs w:val="24"/>
    </w:rPr>
  </w:style>
  <w:style w:type="paragraph" w:styleId="ae">
    <w:name w:val="List Paragraph"/>
    <w:basedOn w:val="a"/>
    <w:uiPriority w:val="34"/>
    <w:qFormat/>
    <w:pPr>
      <w:ind w:firstLineChars="200" w:firstLine="420"/>
    </w:pPr>
    <w:rPr>
      <w:rFonts w:ascii="Times New Roman" w:hAnsi="Times New Roman"/>
      <w:szCs w:val="24"/>
    </w:rPr>
  </w:style>
  <w:style w:type="paragraph" w:customStyle="1" w:styleId="10">
    <w:name w:val="样式 宋体1"/>
    <w:basedOn w:val="a"/>
    <w:qFormat/>
    <w:pPr>
      <w:ind w:firstLineChars="200" w:firstLine="420"/>
      <w:jc w:val="left"/>
    </w:pPr>
    <w:rPr>
      <w:rFonts w:ascii="宋体" w:eastAsia="等线" w:hAnsi="宋体" w:cs="宋体"/>
      <w:szCs w:val="20"/>
    </w:rPr>
  </w:style>
  <w:style w:type="paragraph" w:customStyle="1" w:styleId="Normal1">
    <w:name w:val="Normal_1"/>
    <w:qFormat/>
    <w:rPr>
      <w:rFonts w:ascii="Calibri" w:hAnsi="Calibri"/>
      <w:sz w:val="24"/>
      <w:szCs w:val="24"/>
    </w:rPr>
  </w:style>
  <w:style w:type="character" w:customStyle="1" w:styleId="2Char0">
    <w:name w:val="正文文本缩进 2 Char"/>
    <w:link w:val="20"/>
    <w:uiPriority w:val="99"/>
    <w:qFormat/>
    <w:rPr>
      <w:rFonts w:ascii="Calibri" w:hAnsi="Calibri"/>
      <w:sz w:val="24"/>
      <w:szCs w:val="22"/>
    </w:rPr>
  </w:style>
  <w:style w:type="paragraph" w:customStyle="1" w:styleId="01">
    <w:name w:val="01 文件标题"/>
    <w:basedOn w:val="a"/>
    <w:next w:val="a"/>
    <w:qFormat/>
    <w:pPr>
      <w:spacing w:line="560" w:lineRule="exact"/>
      <w:jc w:val="center"/>
    </w:pPr>
    <w:rPr>
      <w:rFonts w:ascii="方正小标宋简体" w:eastAsia="方正小标宋简体"/>
      <w:sz w:val="44"/>
    </w:rPr>
  </w:style>
  <w:style w:type="paragraph" w:customStyle="1" w:styleId="06">
    <w:name w:val="06 正文"/>
    <w:basedOn w:val="a"/>
    <w:qFormat/>
    <w:pPr>
      <w:spacing w:line="560" w:lineRule="exact"/>
      <w:ind w:firstLineChars="200" w:firstLine="200"/>
    </w:pPr>
    <w:rPr>
      <w:rFonts w:ascii="方正仿宋_GB2312" w:eastAsia="方正仿宋_GB2312" w:hAnsi="方正仿宋_GB2312"/>
    </w:rPr>
  </w:style>
  <w:style w:type="paragraph" w:customStyle="1" w:styleId="04">
    <w:name w:val="04 二级标题"/>
    <w:basedOn w:val="2"/>
    <w:qFormat/>
    <w:pPr>
      <w:spacing w:before="0" w:after="0" w:line="560" w:lineRule="exact"/>
      <w:ind w:firstLineChars="200" w:firstLine="200"/>
    </w:pPr>
    <w:rPr>
      <w:rFonts w:ascii="楷体_GB2312" w:eastAsia="楷体_GB2312" w:hAnsi="Times New Roman"/>
      <w:b w:val="0"/>
    </w:rPr>
  </w:style>
  <w:style w:type="paragraph" w:customStyle="1" w:styleId="23">
    <w:name w:val="样式 文字 + 首行缩进:  2 字符3"/>
    <w:qFormat/>
    <w:rsid w:val="004C1747"/>
    <w:pPr>
      <w:widowControl w:val="0"/>
      <w:spacing w:line="360" w:lineRule="auto"/>
    </w:pPr>
    <w:rPr>
      <w:rFonts w:ascii="Calibri" w:hAnsi="Calibri"/>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3023164">
      <w:bodyDiv w:val="1"/>
      <w:marLeft w:val="0"/>
      <w:marRight w:val="0"/>
      <w:marTop w:val="0"/>
      <w:marBottom w:val="0"/>
      <w:divBdr>
        <w:top w:val="none" w:sz="0" w:space="0" w:color="auto"/>
        <w:left w:val="none" w:sz="0" w:space="0" w:color="auto"/>
        <w:bottom w:val="none" w:sz="0" w:space="0" w:color="auto"/>
        <w:right w:val="none" w:sz="0" w:space="0" w:color="auto"/>
      </w:divBdr>
    </w:div>
    <w:div w:id="1952277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13</Pages>
  <Words>3304</Words>
  <Characters>3371</Characters>
  <Application>Microsoft Office Word</Application>
  <DocSecurity>0</DocSecurity>
  <Lines>224</Lines>
  <Paragraphs>196</Paragraphs>
  <ScaleCrop>false</ScaleCrop>
  <Company/>
  <LinksUpToDate>false</LinksUpToDate>
  <CharactersWithSpaces>6479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Microsoft 帐户</cp:lastModifiedBy>
  <cp:revision>9</cp:revision>
  <cp:lastPrinted>2020-08-24T02:17:00Z</cp:lastPrinted>
  <dcterms:created xsi:type="dcterms:W3CDTF">2025-05-07T07:52:00Z</dcterms:created>
  <dcterms:modified xsi:type="dcterms:W3CDTF">2025-05-08T03:24:00Z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40292E957483450BAB2F45BE89F1ED32</vt:lpwstr>
  </property>
</Properties>
</file>