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4" w:type="dxa"/>
            <w:shd w:val="clear" w:color="auto" w:fill="auto"/>
            <w:vAlign w:val="center"/>
          </w:tcPr>
          <w:p>
            <w:pPr>
              <w:snapToGrid w:val="0"/>
              <w:jc w:val="distribute"/>
              <w:rPr>
                <w:w w:val="80"/>
                <w:sz w:val="112"/>
                <w:szCs w:val="112"/>
              </w:rPr>
            </w:pPr>
            <w:r>
              <w:rPr>
                <w:rFonts w:hint="eastAsia" w:eastAsia="方正小标宋简体"/>
                <w:color w:val="FF0000"/>
                <w:w w:val="80"/>
                <w:sz w:val="112"/>
                <w:szCs w:val="112"/>
              </w:rPr>
              <w:t>湖南省教育厅</w:t>
            </w:r>
          </w:p>
        </w:tc>
      </w:tr>
    </w:tbl>
    <w:p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-76200</wp:posOffset>
                </wp:positionH>
                <wp:positionV relativeFrom="paragraph">
                  <wp:posOffset>40005</wp:posOffset>
                </wp:positionV>
                <wp:extent cx="5876925" cy="0"/>
                <wp:effectExtent l="0" t="28575" r="9525" b="285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pt;margin-top:3.15pt;height:0pt;width:462.75pt;mso-position-horizontal-relative:margin;z-index:251662336;mso-width-relative:page;mso-height-relative:page;" filled="f" stroked="t" coordsize="21600,21600" o:gfxdata="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4cHWfTAAAABwEAAA8AAAAAAAAAAQAgAAAAIgAAAGRycy9kb3ducmV2LnhtbFBLAQIUABQAAAAI&#10;AIdO4kBSGMK38gEAALwDAAAOAAAAAAAAAAEAIAAAACIBAABkcnMvZTJvRG9jLnhtbFBLBQYAAAAA&#10;BgAGAFkBAACGBQAAAAA=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关于申报2022年湖南省职业教育创新发展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重大（重点）攻关项目的通知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0"/>
          <w:lang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0"/>
          <w:lang w:bidi="ar"/>
          <w14:textFill>
            <w14:solidFill>
              <w14:schemeClr w14:val="tx1"/>
            </w14:solidFill>
          </w14:textFill>
        </w:rPr>
        <w:t>各市州教育（体）局、高等职业院校、有关教育科学研究机构：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为加快统筹推进我省职业教育创新发展高地建设，深化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lang w:bidi="ar"/>
          <w14:textFill>
            <w14:solidFill>
              <w14:schemeClr w14:val="tx1"/>
            </w14:solidFill>
          </w14:textFill>
        </w:rPr>
        <w:t>育人方式、办学模式、管理体制、保障机制改革，切实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提升我省职业教育的人才培养水平和服务发展能力，根据教育部、省政府《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lang w:bidi="ar"/>
          <w14:textFill>
            <w14:solidFill>
              <w14:schemeClr w14:val="tx1"/>
            </w14:solidFill>
          </w14:textFill>
        </w:rPr>
        <w:t>关于整省推进职业教育现代化 服务“三高四新”战略的意见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》（湘政发〔2021〕5号）的要求，经研究，决定2022年实施一批湖南省职业教育创新发展重大攻关项目。现将有关工作通知如下：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一、项目选题范围与要求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1.针对我省职业教育创新发展的重点领域、关键环节和突出问题，2022年度拟设立12个重大（重点）攻关项目（见附件1），力争产出一批有较大影响力、对实践工作有重要指导作用的决策咨询成果和理论成果，促进研究成果转化为决策方案或工作指南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2.攻关项目原则上要求由1个单位主持，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lang w:val="en"/>
          <w14:textFill>
            <w14:solidFill>
              <w14:schemeClr w14:val="tx1"/>
            </w14:solidFill>
          </w14:textFill>
        </w:rPr>
        <w:t>并组建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跨学校、跨部门、跨地区的高职院校、科研院所联合攻关、协同创新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lang w:val="en"/>
          <w14:textFill>
            <w14:solidFill>
              <w14:schemeClr w14:val="tx1"/>
            </w14:solidFill>
          </w14:textFill>
        </w:rPr>
        <w:t>的项目组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48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445135</wp:posOffset>
                </wp:positionV>
                <wp:extent cx="733425" cy="361950"/>
                <wp:effectExtent l="6350" t="6350" r="22225" b="1270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8835" y="9783445"/>
                          <a:ext cx="733425" cy="361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5.2pt;margin-top:35.05pt;height:28.5pt;width:57.75pt;z-index:251661312;v-text-anchor:middle;mso-width-relative:page;mso-height-relative:page;" fillcolor="#FFFFFF [3212]" filled="t" stroked="t" coordsize="21600,21600" o:gfxdata="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PhVI3zYAAAACgEAAA8AAAAAAAAAAQAg&#10;AAAAIgAAAGRycy9kb3ducmV2LnhtbFBLAQIUABQAAAAIAIdO4kBxNikDgAIAAAoFAAAOAAAAAAAA&#10;AAEAIAAAACcBAABkcnMvZTJvRG9jLnhtbFBLBQYAAAAABgAGAFkBAAAZBgAAAAA=&#10;">
                <v:fill on="t" focussize="0,0"/>
                <v:stroke weight="1pt"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-46355</wp:posOffset>
                </wp:positionH>
                <wp:positionV relativeFrom="paragraph">
                  <wp:posOffset>251460</wp:posOffset>
                </wp:positionV>
                <wp:extent cx="5876925" cy="0"/>
                <wp:effectExtent l="0" t="28575" r="9525" b="2857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65pt;margin-top:19.8pt;height:0pt;width:462.75pt;mso-position-horizontal-relative:margin;z-index:251660288;mso-width-relative:page;mso-height-relative:page;" filled="f" stroked="t" coordsize="21600,21600" o:gfxdata="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zavVU1gAAAAgBAAAPAAAAAAAAAAEAIAAAACIAAABkcnMvZG93bnJldi54bWxQSwECFAAU&#10;AAAACACHTuJA3yGI+fMBAAC8AwAADgAAAAAAAAABACAAAAAlAQAAZHJzL2Uyb0RvYy54bWxQSwUG&#10;AAAAAAYABgBZAQAAigUAAAAA&#10;">
                <v:fill on="f" focussize="0,0"/>
                <v:stroke weight="4.5pt" color="#FF0000" linestyle="thinThick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二、立项管理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1.省职业教育创新发展重大（重点）攻关项目采取“以揭榜立项、按标的结项、按绩效资助”原则，鼓励理论功底好、科研实力强、实践经验丰富的团队在选题范围内开展集中攻关。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2.申报单位主要领导高度重视，热心服务全省职教事业，能为湖南职业教育创新发展研究提供人、财、物等方面的支持。项目主持人必须是所在单位法人担保的具有高级专业技术职称、能够实际承担项目研究组织和指导责任的有关人员。项目主持人不能参与本次投标的其他课题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lang w:bidi="ar"/>
          <w14:textFill>
            <w14:solidFill>
              <w14:schemeClr w14:val="tx1"/>
            </w14:solidFill>
          </w14:textFill>
        </w:rPr>
        <w:t>各市州、高等职业院校、省级职业教育研究机构推荐项目原则上不超过2项。市州教育（体）局负责汇总本地教育行政部门、中等职业学校、职教研究机构的申报情况并组织市级评审，统一向省教育厅申报；各高等职业院校、省级职业教育研究机构负责汇总本单位的申报情况并组织内部评审，直接向省教育厅申报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超出2022年选题指南的课题不予立项。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4.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lang w:bidi="ar"/>
          <w14:textFill>
            <w14:solidFill>
              <w14:schemeClr w14:val="tx1"/>
            </w14:solidFill>
          </w14:textFill>
        </w:rPr>
        <w:t>省教育厅组织专家依据申报项目的预期成果、研究团队的研究能力和项目主持人所在单位的支持力度等，对申报的重大（重点）攻关项目进行评审，择优确定并公布研究团队。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三、结项管理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1.项目研究时间为2022年3月</w:t>
      </w:r>
      <w:r>
        <w:rPr>
          <w:rFonts w:hint="eastAsia" w:ascii="Times New Roman" w:hAnsi="Times New Roman" w:eastAsia="仿宋" w:cs="Times New Roman"/>
          <w:b w:val="0"/>
          <w:bCs w:val="0"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－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2022年8月。研究团队必须于2022年9月13日前完成相关研究、形成研究成果，填写结项申请审批表（见附件3）并提交相关材料。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2.本项目实行成果结项制度，结项成果内容与形式必须符合项目选题范围和成果申报要求。研究成果被省教育厅采纳后，认定为2022年省教育教学改革研究项目重点项目。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请各申报单位于2022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lang w:bidi="ar"/>
          <w14:textFill>
            <w14:solidFill>
              <w14:schemeClr w14:val="tx1"/>
            </w14:solidFill>
          </w14:textFill>
        </w:rPr>
        <w:t>年3月14日前将《湖南省职业教育创新发展重大（重点）攻关项目申报书》（见附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件2））盖章扫描件发送至hnzjgdjs@163.com，纸质版一式五份，邮寄至湖南省教育厅职成处 909 室。地址：长沙市东二环二段 238 号，邮编：410016；联系人：何国清、谭理；电话：0731-84715482。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 xml:space="preserve">         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1920" w:leftChars="200" w:hanging="1280" w:hangingChars="4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附件：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instrText xml:space="preserve"> HYPERLINK "http://govnew.hnedu.cn:8090/zcms/contentcore/resource/download?ID=99117" \t "http://jyt.hunan.gov.cn/jyt/sjyt/xxgk/tzgg/202108/_blank" \o "1.2021年湖南省高校思想政治工作重大攻关项目选题范围及成果申报要求" </w:instrTex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u w:val="none"/>
          <w14:textFill>
            <w14:solidFill>
              <w14:schemeClr w14:val="tx1"/>
            </w14:solidFill>
          </w14:textFill>
        </w:rPr>
        <w:t>1.2022年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湖南省职业教育创新发展重大（重点）攻关项目选题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u w:val="none"/>
          <w14:textFill>
            <w14:solidFill>
              <w14:schemeClr w14:val="tx1"/>
            </w14:solidFill>
          </w14:textFill>
        </w:rPr>
        <w:t>范围及成果产出要求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u w:val="none"/>
          <w14:textFill>
            <w14:solidFill>
              <w14:schemeClr w14:val="tx1"/>
            </w14:solidFill>
          </w14:textFill>
        </w:rPr>
        <w:fldChar w:fldCharType="end"/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960" w:leftChars="200" w:hanging="320" w:hangingChars="100"/>
        <w:jc w:val="both"/>
        <w:textAlignment w:val="auto"/>
        <w:rPr>
          <w:rStyle w:val="8"/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 xml:space="preserve">  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instrText xml:space="preserve"> HYPERLINK "http://govnew.hnedu.cn:8090/zcms/contentcore/resource/download?ID=99118" \o "2.湖南省高校思想政治工作重大攻关项目成果申报书" \t "http://jyt.hunan.gov.cn/jyt/sjyt/xxgk/tzgg/202108/_blank" </w:instrTex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u w:val="none"/>
          <w14:textFill>
            <w14:solidFill>
              <w14:schemeClr w14:val="tx1"/>
            </w14:solidFill>
          </w14:textFill>
        </w:rPr>
        <w:t> 2.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pacing w:val="-11"/>
          <w:sz w:val="32"/>
          <w14:textFill>
            <w14:solidFill>
              <w14:schemeClr w14:val="tx1"/>
            </w14:solidFill>
          </w14:textFill>
        </w:rPr>
        <w:t>湖南省职业教育创新发展重大（重点）攻关项目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color w:val="000000" w:themeColor="text1"/>
          <w:spacing w:val="-11"/>
          <w:sz w:val="32"/>
          <w:u w:val="none"/>
          <w14:textFill>
            <w14:solidFill>
              <w14:schemeClr w14:val="tx1"/>
            </w14:solidFill>
          </w14:textFill>
        </w:rPr>
        <w:t>申报</w:t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u w:val="none"/>
          <w14:textFill>
            <w14:solidFill>
              <w14:schemeClr w14:val="tx1"/>
            </w14:solidFill>
          </w14:textFill>
        </w:rPr>
        <w:t>书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 xml:space="preserve">  </w:t>
      </w:r>
      <w:r>
        <w:rPr>
          <w:rStyle w:val="8"/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880" w:leftChars="275" w:firstLine="720" w:firstLineChars="3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instrText xml:space="preserve"> HYPERLINK "http://govnew.hnedu.cn:8090/zcms/contentcore/resource/download?ID=99118" \t "http://jyt.hunan.gov.cn/jyt/sjyt/xxgk/tzgg/202108/_blank" \o "2.湖南省高校思想政治工作重大攻关项目成果申报书" </w:instrTex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8"/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u w:val="none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湖南省职业教育创新发展重大（重点）攻关项目结题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fldChar w:fldCharType="end"/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880" w:leftChars="275" w:firstLine="960" w:firstLineChars="3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申请表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5120" w:firstLineChars="16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  <w:t>湖南省教育厅</w:t>
      </w:r>
    </w:p>
    <w:p>
      <w:pPr>
        <w:keepNext w:val="0"/>
        <w:keepLines w:val="0"/>
        <w:pageBreakBefore w:val="0"/>
        <w:tabs>
          <w:tab w:val="left" w:pos="8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840" w:firstLineChars="1200"/>
        <w:jc w:val="center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0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0"/>
          <w:lang w:val="en-US" w:eastAsia="zh-CN" w:bidi="ar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0"/>
          <w:lang w:bidi="ar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0"/>
          <w:lang w:val="en-US" w:eastAsia="zh-CN" w:bidi="ar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0"/>
          <w:lang w:bidi="ar"/>
          <w14:textFill>
            <w14:solidFill>
              <w14:schemeClr w14:val="tx1"/>
            </w14:solidFill>
          </w14:textFill>
        </w:rPr>
        <w:t>年2月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0"/>
          <w:lang w:val="en-US" w:eastAsia="zh-CN" w:bidi="ar"/>
          <w14:textFill>
            <w14:solidFill>
              <w14:schemeClr w14:val="tx1"/>
            </w14:solidFill>
          </w14:textFill>
        </w:rPr>
        <w:t>21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0"/>
          <w:lang w:bidi="ar"/>
          <w14:textFill>
            <w14:solidFill>
              <w14:schemeClr w14:val="tx1"/>
            </w14:solidFill>
          </w14:textFill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560" w:firstLineChars="800"/>
        <w:jc w:val="center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instrText xml:space="preserve">ADDIN CNKISM.UserStyle</w:instrTex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附件1</w:t>
      </w:r>
    </w:p>
    <w:p>
      <w:pPr>
        <w:pStyle w:val="2"/>
        <w:rPr>
          <w:rFonts w:hint="default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2022年湖南省职业教育创新发展重大（重点）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攻关项目选题范围及成果产出要求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1．湖南省职业院校技能竞赛组织机制研究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成果包括但不限于：湖南省职业院校技能大赛相关文件研制、技术规程编撰、赛题命制、赛场设计、赛事咨询答疑、竞赛成绩分析统计、资源转化、专家及裁判队伍管理等。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（此项仅限位于长株潭区域的高职院校或科研院所申报）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职业院校课程思政建设与改革创新研究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成果包括但不限于：《湖南省职业院校课程思政建设实施方案》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《湖南省职业院校课程思政教学指南》。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3．中等职业教育与普通高中教育互通机制研究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成果包括但不限于：《湖南省普通高中教育与中等职业教育融合贯通试点实施方案》《中职学校与普通高中学分互认标准》。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4．产教融合型县市区、企业建设及考核标准研究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14:textFill>
            <w14:solidFill>
              <w14:schemeClr w14:val="tx1"/>
            </w14:solidFill>
          </w14:textFill>
        </w:rPr>
        <w:t>成果包括但不限于：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spacing w:val="-6"/>
          <w:kern w:val="0"/>
          <w14:textFill>
            <w14:solidFill>
              <w14:schemeClr w14:val="tx1"/>
            </w14:solidFill>
          </w14:textFill>
        </w:rPr>
        <w:t>《湖南省产教融合型城市、县市区、企业建设方案》《湖南省产教融合型企业认定、考核办法》。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5．职业院校股份制、混合所有制改革研究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14:textFill>
            <w14:solidFill>
              <w14:schemeClr w14:val="tx1"/>
            </w14:solidFill>
          </w14:textFill>
        </w:rPr>
        <w:t>成果包括但不限于：《职业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lang w:eastAsia="zh-CN"/>
          <w14:textFill>
            <w14:solidFill>
              <w14:schemeClr w14:val="tx1"/>
            </w14:solidFill>
          </w14:textFill>
        </w:rPr>
        <w:t>院校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14:textFill>
            <w14:solidFill>
              <w14:schemeClr w14:val="tx1"/>
            </w14:solidFill>
          </w14:textFill>
        </w:rPr>
        <w:t>股份制、混合所有制改革调研报告》《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spacing w:val="-6"/>
          <w:kern w:val="0"/>
          <w14:textFill>
            <w14:solidFill>
              <w14:schemeClr w14:val="tx1"/>
            </w14:solidFill>
          </w14:textFill>
        </w:rPr>
        <w:t>湖南省关于推进职业院校股份制、混合所有制办学的指导意见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14:textFill>
            <w14:solidFill>
              <w14:schemeClr w14:val="tx1"/>
            </w14:solidFill>
          </w14:textFill>
        </w:rPr>
        <w:t>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6．湖湘特色职业标准体系建设研究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14:textFill>
            <w14:solidFill>
              <w14:schemeClr w14:val="tx1"/>
            </w14:solidFill>
          </w14:textFill>
        </w:rPr>
        <w:t>成果包括但不限于：《湖湘特色职业教育标准体系建设实施方案》《湖湘特色职业教育标准开发指南（教学、课程、实训、教程等）》。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7．职业教育专业集群发展研究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成果包括但不限于：《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湖南省职业院校专业设置动态调整管理办法》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《湖南省职业教育专业集群发展规划》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8．职业教育服务乡村振兴战略研究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成果包括但不限于：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14:textFill>
            <w14:solidFill>
              <w14:schemeClr w14:val="tx1"/>
            </w14:solidFill>
          </w14:textFill>
        </w:rPr>
        <w:t>《关于加快推进职业教育涉农专业建设的实施意见》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《湖南省职业教育服务乡村振兴工作报告》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14:textFill>
            <w14:solidFill>
              <w14:schemeClr w14:val="tx1"/>
            </w14:solidFill>
          </w14:textFill>
        </w:rPr>
        <w:t xml:space="preserve">。 </w:t>
      </w:r>
    </w:p>
    <w:p>
      <w:pPr>
        <w:keepNext w:val="0"/>
        <w:keepLines w:val="0"/>
        <w:pageBreakBefore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9．优化“三查三评”质量监测制度研究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14:textFill>
            <w14:solidFill>
              <w14:schemeClr w14:val="tx1"/>
            </w14:solidFill>
          </w14:textFill>
        </w:rPr>
        <w:t>成果包括但不限于：进一步完善和优化职业学校新设专业合格性评价、专业人才培养方案评价、学生专业技能考核标准，进一步完善和优化职业学校专业技能抽查、高职学生毕业设计抽查、中职学生公共基础课普测评价标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10．本科层次职业教育专业设置研究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成果包括但不限于：《湖南省本科层次职业教育专业建设工作方案》《关于开展本科层次职业教育专业试点的指导意见》。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11．“文化素质+技能测试”职教高考改革研究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成果包括但不限湖南省“文化素质+技能测试”职教高考改革实施方案》《湖南省职教高考“技能测试”大纲》。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12．中高职贯通培养研究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成果包括但不限于：《中高职贯通培养管理办法》《中高职贯通培养专业教学标准开发指南/开发方案》等。</w:t>
      </w:r>
    </w:p>
    <w:p>
      <w:pPr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p>
      <w:pPr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instrText xml:space="preserve">ADDIN CNKISM.UserStyle</w:instrTex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附件2</w:t>
      </w:r>
    </w:p>
    <w:tbl>
      <w:tblPr>
        <w:tblStyle w:val="6"/>
        <w:tblW w:w="3795" w:type="dxa"/>
        <w:tblInd w:w="49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16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1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招标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instrText xml:space="preserve">ADDIN CNKISM.UserStyle</w:instrTex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项目编号：</w:t>
            </w:r>
          </w:p>
        </w:tc>
        <w:tc>
          <w:tcPr>
            <w:tcW w:w="1604" w:type="dxa"/>
          </w:tcPr>
          <w:p>
            <w:pPr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hint="default" w:ascii="Times New Roman" w:hAnsi="Times New Roman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rFonts w:hint="default" w:ascii="Times New Roman" w:hAnsi="Times New Roman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湖南省职业教育创新发展重大（重点）</w:t>
      </w:r>
    </w:p>
    <w:p>
      <w:pPr>
        <w:rPr>
          <w:rFonts w:hint="default" w:ascii="Times New Roman" w:hAnsi="Times New Roman" w:cs="Times New Roman"/>
          <w:b w:val="0"/>
          <w:bCs w:val="0"/>
          <w:color w:val="000000" w:themeColor="text1"/>
          <w:sz w:val="48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64"/>
          <w:szCs w:val="6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64"/>
          <w:szCs w:val="60"/>
          <w14:textFill>
            <w14:solidFill>
              <w14:schemeClr w14:val="tx1"/>
            </w14:solidFill>
          </w14:textFill>
        </w:rPr>
        <w:t>攻关项目申报书</w:t>
      </w:r>
    </w:p>
    <w:p>
      <w:pPr>
        <w:jc w:val="center"/>
        <w:rPr>
          <w:rFonts w:hint="default" w:ascii="Times New Roman" w:hAnsi="Times New Roman" w:cs="Times New Roman"/>
          <w:b w:val="0"/>
          <w:bCs w:val="0"/>
          <w:color w:val="000000" w:themeColor="text1"/>
          <w:sz w:val="48"/>
          <w:szCs w:val="48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default" w:ascii="Times New Roman" w:hAnsi="Times New Roman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77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1"/>
        <w:gridCol w:w="50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51" w:type="dxa"/>
            <w:vAlign w:val="center"/>
          </w:tcPr>
          <w:p>
            <w:pPr>
              <w:spacing w:line="225" w:lineRule="atLeast"/>
              <w:jc w:val="distribute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509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51" w:type="dxa"/>
            <w:vAlign w:val="center"/>
          </w:tcPr>
          <w:p>
            <w:pPr>
              <w:jc w:val="distribute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项目负责人</w:t>
            </w:r>
          </w:p>
        </w:tc>
        <w:tc>
          <w:tcPr>
            <w:tcW w:w="509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25" w:lineRule="atLeas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51" w:type="dxa"/>
            <w:vAlign w:val="center"/>
          </w:tcPr>
          <w:p>
            <w:pPr>
              <w:spacing w:line="225" w:lineRule="atLeast"/>
              <w:jc w:val="distribute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所在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单位（盖章）</w:t>
            </w:r>
          </w:p>
        </w:tc>
        <w:tc>
          <w:tcPr>
            <w:tcW w:w="509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25" w:lineRule="atLeas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651" w:type="dxa"/>
            <w:vAlign w:val="center"/>
          </w:tcPr>
          <w:p>
            <w:pPr>
              <w:spacing w:line="225" w:lineRule="atLeast"/>
              <w:jc w:val="distribute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申请日期</w:t>
            </w:r>
          </w:p>
        </w:tc>
        <w:tc>
          <w:tcPr>
            <w:tcW w:w="509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25" w:lineRule="atLeas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年    月    日</w:t>
            </w:r>
          </w:p>
        </w:tc>
      </w:tr>
    </w:tbl>
    <w:p>
      <w:pPr>
        <w:spacing w:line="225" w:lineRule="atLeast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25" w:lineRule="atLeast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default" w:ascii="Times New Roman" w:hAnsi="Times New Roman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5"/>
        <w:tblpPr w:leftFromText="180" w:rightFromText="180" w:vertAnchor="text" w:horzAnchor="page" w:tblpX="3569" w:tblpY="182"/>
        <w:tblW w:w="479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01"/>
        <w:gridCol w:w="49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43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distribute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43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jc w:val="distribute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湖南省教育厅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40"/>
                <w14:textFill>
                  <w14:solidFill>
                    <w14:schemeClr w14:val="tx1"/>
                  </w14:solidFill>
                </w14:textFill>
              </w:rPr>
              <w:t>制</w:t>
            </w:r>
          </w:p>
        </w:tc>
        <w:tc>
          <w:tcPr>
            <w:tcW w:w="495" w:type="dxa"/>
            <w:vMerge w:val="continue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225" w:lineRule="atLeast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25" w:lineRule="atLeast"/>
        <w:rPr>
          <w:rFonts w:hint="default" w:ascii="Times New Roman" w:hAnsi="Times New Roman" w:eastAsia="楷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225" w:lineRule="atLeast"/>
        <w:jc w:val="center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>
      <w:pPr>
        <w:spacing w:line="225" w:lineRule="atLeast"/>
        <w:jc w:val="center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申报者的承诺</w:t>
      </w:r>
    </w:p>
    <w:p>
      <w:pPr>
        <w:spacing w:line="480" w:lineRule="exact"/>
        <w:rPr>
          <w:rFonts w:hint="default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000000" w:themeColor="text1"/>
          <w:szCs w:val="28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楷体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人承诺严格遵守中共湖南省委教育工委、省教育厅的有关规定，遵循学术规范，恪守科研诚信，对《项目申报书》所填各项内容的真实性和有效性负责，保证没有知识产权争议。项目组成员均已征得各成员方同意。若填报失实或违反有关规定，申报单位和项目负责人承担全部责任。如获准成果认定，本人承诺以本《项目申报书》为有约束力的协议，省教育厅有权使用本《项目申报书》所有数据和资料。</w:t>
      </w:r>
    </w:p>
    <w:p>
      <w:pPr>
        <w:jc w:val="center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                   项目负责人（签章）：</w:t>
      </w:r>
    </w:p>
    <w:p>
      <w:pPr>
        <w:jc w:val="center"/>
        <w:rPr>
          <w:rFonts w:hint="default" w:ascii="Times New Roman" w:hAnsi="Times New Roman" w:eastAsia="楷体_GB2312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                                          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   月   日</w:t>
      </w:r>
    </w:p>
    <w:p>
      <w:pPr>
        <w:jc w:val="center"/>
        <w:rPr>
          <w:rFonts w:hint="default" w:ascii="Times New Roman" w:hAnsi="Times New Roman" w:eastAsia="楷体_GB2312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default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填　表　说　明</w:t>
      </w:r>
    </w:p>
    <w:p>
      <w:pPr>
        <w:jc w:val="center"/>
        <w:rPr>
          <w:rFonts w:hint="default" w:ascii="Times New Roman" w:hAnsi="Times New Roman" w:eastAsia="楷体_GB2312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420" w:lineRule="exact"/>
        <w:ind w:firstLine="560" w:firstLineChars="200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1．封面“项目序号”为省教育厅公布的招标项目序号；“项目名称”按招标选题研究范围拟定，自选项目不予受理；“项目负责人”限填1人。 </w:t>
      </w:r>
    </w:p>
    <w:p>
      <w:pPr>
        <w:spacing w:line="420" w:lineRule="exact"/>
        <w:ind w:firstLine="560" w:firstLineChars="200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14:textFill>
            <w14:solidFill>
              <w14:schemeClr w14:val="tx1"/>
            </w14:solidFill>
          </w14:textFill>
        </w:rPr>
        <w:t>2．“数据表”部分栏目填写说明：</w:t>
      </w:r>
    </w:p>
    <w:p>
      <w:pPr>
        <w:spacing w:line="420" w:lineRule="exact"/>
        <w:ind w:firstLine="560" w:firstLineChars="200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14:textFill>
            <w14:solidFill>
              <w14:schemeClr w14:val="tx1"/>
            </w14:solidFill>
          </w14:textFill>
        </w:rPr>
        <w:t>项目名称、项目负责人——与封面相同。</w:t>
      </w:r>
    </w:p>
    <w:p>
      <w:pPr>
        <w:spacing w:line="420" w:lineRule="exact"/>
        <w:ind w:firstLine="560" w:firstLineChars="200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14:textFill>
            <w14:solidFill>
              <w14:schemeClr w14:val="tx1"/>
            </w14:solidFill>
          </w14:textFill>
        </w:rPr>
        <w:t>通讯地址及联系方式——填写详细地址，包括街（路）名和门牌号，不能以单位名称代替通讯地址。注意填写邮政编码。请准确填写有效联系方式，尤其是手机号码。</w:t>
      </w:r>
    </w:p>
    <w:p>
      <w:pPr>
        <w:spacing w:line="420" w:lineRule="exact"/>
        <w:ind w:firstLine="560" w:firstLineChars="200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14:textFill>
            <w14:solidFill>
              <w14:schemeClr w14:val="tx1"/>
            </w14:solidFill>
          </w14:textFill>
        </w:rPr>
        <w:t>3．《项目申报书》填写要简洁、规范、准确、清晰，适当控制篇幅和字数。各栏除特别规定外，均可以自行加行、加页，请注意保持页面连续性和完整性。其他注意事项，详见各表填写参考提示和脚注。</w:t>
      </w:r>
    </w:p>
    <w:p>
      <w:pPr>
        <w:spacing w:line="420" w:lineRule="exact"/>
        <w:ind w:firstLine="560" w:firstLineChars="200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14:textFill>
            <w14:solidFill>
              <w14:schemeClr w14:val="tx1"/>
            </w14:solidFill>
          </w14:textFill>
        </w:rPr>
        <w:t>4．本表所列经费单位，一律为万元。</w:t>
      </w:r>
    </w:p>
    <w:p>
      <w:pPr>
        <w:spacing w:before="156" w:beforeLines="50" w:after="156" w:afterLines="50" w:line="600" w:lineRule="exact"/>
        <w:jc w:val="center"/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一、基本信息</w:t>
      </w:r>
    </w:p>
    <w:tbl>
      <w:tblPr>
        <w:tblStyle w:val="5"/>
        <w:tblW w:w="95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1150"/>
        <w:gridCol w:w="281"/>
        <w:gridCol w:w="452"/>
        <w:gridCol w:w="1154"/>
        <w:gridCol w:w="194"/>
        <w:gridCol w:w="739"/>
        <w:gridCol w:w="569"/>
        <w:gridCol w:w="262"/>
        <w:gridCol w:w="1246"/>
        <w:gridCol w:w="338"/>
        <w:gridCol w:w="1393"/>
        <w:gridCol w:w="1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4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8127" w:type="dxa"/>
            <w:gridSpan w:val="1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9558" w:type="dxa"/>
            <w:gridSpan w:val="1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4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姓    名</w:t>
            </w:r>
          </w:p>
        </w:tc>
        <w:tc>
          <w:tcPr>
            <w:tcW w:w="160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2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性   别</w:t>
            </w:r>
          </w:p>
        </w:tc>
        <w:tc>
          <w:tcPr>
            <w:tcW w:w="1846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民    族</w:t>
            </w: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4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160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2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5019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24" w:hRule="atLeast"/>
          <w:jc w:val="center"/>
        </w:trPr>
        <w:tc>
          <w:tcPr>
            <w:tcW w:w="14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行政职务</w:t>
            </w:r>
          </w:p>
        </w:tc>
        <w:tc>
          <w:tcPr>
            <w:tcW w:w="160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2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职    称</w:t>
            </w:r>
          </w:p>
        </w:tc>
        <w:tc>
          <w:tcPr>
            <w:tcW w:w="1846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研究专长</w:t>
            </w: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4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最后学历</w:t>
            </w:r>
          </w:p>
        </w:tc>
        <w:tc>
          <w:tcPr>
            <w:tcW w:w="1606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2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最后学位</w:t>
            </w:r>
          </w:p>
        </w:tc>
        <w:tc>
          <w:tcPr>
            <w:tcW w:w="1846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4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8127" w:type="dxa"/>
            <w:gridSpan w:val="1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4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4954" w:type="dxa"/>
            <w:gridSpan w:val="8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 xml:space="preserve">      市（县）        街（路）    号</w:t>
            </w:r>
          </w:p>
        </w:tc>
        <w:tc>
          <w:tcPr>
            <w:tcW w:w="139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邮政编码</w:t>
            </w: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9558" w:type="dxa"/>
            <w:gridSpan w:val="1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项目组主要成员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1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733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348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73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8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研究专长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1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3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1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3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1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3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1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3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1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3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1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3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1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3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4" w:hRule="atLeast"/>
          <w:jc w:val="center"/>
        </w:trPr>
        <w:tc>
          <w:tcPr>
            <w:tcW w:w="11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3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8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3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28" w:hRule="atLeast"/>
          <w:jc w:val="center"/>
        </w:trPr>
        <w:tc>
          <w:tcPr>
            <w:tcW w:w="115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研究</w:t>
            </w: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成果</w:t>
            </w:r>
          </w:p>
        </w:tc>
        <w:tc>
          <w:tcPr>
            <w:tcW w:w="733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pacing w:val="-10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64" w:type="dxa"/>
            <w:gridSpan w:val="6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pacing w:val="-4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pacing w:val="-4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A.文件方案   B.研究报告</w:t>
            </w:r>
          </w:p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pacing w:val="-4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pacing w:val="-4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C.论文专著   D.调研报告</w:t>
            </w:r>
          </w:p>
        </w:tc>
        <w:tc>
          <w:tcPr>
            <w:tcW w:w="1731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最终成果字数（千字）</w:t>
            </w:r>
          </w:p>
        </w:tc>
        <w:tc>
          <w:tcPr>
            <w:tcW w:w="17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pacing w:val="-2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360" w:lineRule="auto"/>
        <w:jc w:val="center"/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二、研究过程与成果</w:t>
      </w:r>
    </w:p>
    <w:p>
      <w:pPr>
        <w:autoSpaceDE w:val="0"/>
        <w:autoSpaceDN w:val="0"/>
        <w:spacing w:line="328" w:lineRule="atLeast"/>
        <w:jc w:val="left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表1．研究过程</w:t>
      </w:r>
    </w:p>
    <w:tbl>
      <w:tblPr>
        <w:tblStyle w:val="5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53" w:type="dxa"/>
          </w:tcPr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填写参考提示：本项目研究的调研、资料文献搜集整理等方面的情况；项目组负责人及成员分工情况。（不超过600字）</w:t>
            </w: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autoSpaceDE w:val="0"/>
        <w:autoSpaceDN w:val="0"/>
        <w:spacing w:line="328" w:lineRule="atLeast"/>
        <w:jc w:val="left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autoSpaceDE w:val="0"/>
        <w:autoSpaceDN w:val="0"/>
        <w:spacing w:line="328" w:lineRule="atLeast"/>
        <w:jc w:val="left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表2.研究成果简介</w:t>
      </w:r>
    </w:p>
    <w:tbl>
      <w:tblPr>
        <w:tblStyle w:val="5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9453" w:type="dxa"/>
            <w:tcBorders>
              <w:bottom w:val="single" w:color="auto" w:sz="4" w:space="0"/>
            </w:tcBorders>
          </w:tcPr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填写参考提示：本项目研究的主要观点、主要创新价值，成果发表情况。（不超过1500字，另附研究成果材料）</w:t>
            </w: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autoSpaceDE w:val="0"/>
        <w:autoSpaceDN w:val="0"/>
        <w:spacing w:line="328" w:lineRule="atLeast"/>
        <w:jc w:val="left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autoSpaceDE w:val="0"/>
        <w:autoSpaceDN w:val="0"/>
        <w:spacing w:line="328" w:lineRule="atLeast"/>
        <w:jc w:val="left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表3.社会评价及效益</w:t>
      </w:r>
    </w:p>
    <w:tbl>
      <w:tblPr>
        <w:tblStyle w:val="5"/>
        <w:tblW w:w="94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53" w:type="dxa"/>
          </w:tcPr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pacing w:val="-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pacing w:val="-6"/>
                <w14:textFill>
                  <w14:solidFill>
                    <w14:schemeClr w14:val="tx1"/>
                  </w14:solidFill>
                </w14:textFill>
              </w:rPr>
              <w:t>填写参考提示：项目研究成果被采用或被引用情况，产生的社会影响或社会效益，成果获奖情况（附相关证明材料）。（不超过600字）</w:t>
            </w: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360" w:lineRule="auto"/>
        <w:jc w:val="center"/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三、研究经费</w:t>
      </w:r>
    </w:p>
    <w:tbl>
      <w:tblPr>
        <w:tblStyle w:val="5"/>
        <w:tblW w:w="95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528"/>
        <w:gridCol w:w="1995"/>
        <w:gridCol w:w="1680"/>
        <w:gridCol w:w="5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52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16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金额（万元）</w:t>
            </w:r>
          </w:p>
        </w:tc>
        <w:tc>
          <w:tcPr>
            <w:tcW w:w="536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开支细目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528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直接经费</w:t>
            </w:r>
          </w:p>
        </w:tc>
        <w:tc>
          <w:tcPr>
            <w:tcW w:w="1995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1.资料费</w:t>
            </w:r>
          </w:p>
        </w:tc>
        <w:tc>
          <w:tcPr>
            <w:tcW w:w="16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6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（说明每项内容及金额）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52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2.数据采集费</w:t>
            </w:r>
          </w:p>
        </w:tc>
        <w:tc>
          <w:tcPr>
            <w:tcW w:w="16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68" w:type="dxa"/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（说明调查、访谈、数据分析等费用，如调查问卷的规模、人数、费用等）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52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pacing w:val="-17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3.会议费/差旅费</w:t>
            </w:r>
          </w:p>
        </w:tc>
        <w:tc>
          <w:tcPr>
            <w:tcW w:w="16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68" w:type="dxa"/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（不超过直接费用20%的，不需要提供测算依据。如超过20%，须说明召开会议目的、内容、次数、规模以及调研次数、人数、目的地）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52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4.设备费</w:t>
            </w:r>
          </w:p>
        </w:tc>
        <w:tc>
          <w:tcPr>
            <w:tcW w:w="16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68" w:type="dxa"/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（说明购置设备和耗材，或升级维护现有设备、租用外单位设备的名称、单价和数量）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52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5.专家咨询费</w:t>
            </w:r>
          </w:p>
        </w:tc>
        <w:tc>
          <w:tcPr>
            <w:tcW w:w="16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68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（须填写人数、金额）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52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6.劳务费</w:t>
            </w:r>
          </w:p>
        </w:tc>
        <w:tc>
          <w:tcPr>
            <w:tcW w:w="16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68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（须填写人数、金额）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52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7.印刷出版费</w:t>
            </w:r>
          </w:p>
        </w:tc>
        <w:tc>
          <w:tcPr>
            <w:tcW w:w="16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68" w:type="dxa"/>
            <w:vAlign w:val="center"/>
          </w:tcPr>
          <w:p>
            <w:pPr>
              <w:adjustRightInd w:val="0"/>
              <w:snapToGrid w:val="0"/>
              <w:spacing w:before="156" w:beforeLines="50" w:after="156" w:afterLines="5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（说明打印费、印刷费和阶段性成果出版费等各项费用）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528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5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8.其他支出</w:t>
            </w:r>
          </w:p>
        </w:tc>
        <w:tc>
          <w:tcPr>
            <w:tcW w:w="16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68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（填写各项支出所需资金数额）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2523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间接经费</w:t>
            </w:r>
          </w:p>
        </w:tc>
        <w:tc>
          <w:tcPr>
            <w:tcW w:w="704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67" w:hRule="atLeast"/>
          <w:jc w:val="center"/>
        </w:trPr>
        <w:tc>
          <w:tcPr>
            <w:tcW w:w="2523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合 计</w:t>
            </w:r>
          </w:p>
        </w:tc>
        <w:tc>
          <w:tcPr>
            <w:tcW w:w="704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</w:tr>
    </w:tbl>
    <w:p>
      <w:pPr>
        <w:adjustRightInd w:val="0"/>
        <w:snapToGrid w:val="0"/>
        <w:spacing w:line="440" w:lineRule="exact"/>
        <w:jc w:val="left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440" w:lineRule="exact"/>
        <w:ind w:left="560" w:hanging="560" w:hangingChars="200"/>
        <w:jc w:val="left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注：1.经费预算按照国家和湖南省经费管理有关规定编制，须注明开支细目2.研究周期长、经费投入大的项目可分年度单独编制经费预算细目；如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adjustRightInd w:val="0"/>
        <w:snapToGrid w:val="0"/>
        <w:spacing w:line="440" w:lineRule="exact"/>
        <w:ind w:left="557" w:leftChars="174" w:firstLine="280" w:firstLineChars="100"/>
        <w:jc w:val="left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有其他经费来源，请提供出资单位证明材料，附在预算表之后。</w:t>
      </w:r>
    </w:p>
    <w:p>
      <w:pPr>
        <w:adjustRightInd w:val="0"/>
        <w:snapToGrid w:val="0"/>
        <w:spacing w:line="44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3.大型数据资料调查和境外调研经费须单独编制详细预算计划，附在本</w:t>
      </w:r>
    </w:p>
    <w:p>
      <w:pPr>
        <w:adjustRightInd w:val="0"/>
        <w:snapToGrid w:val="0"/>
        <w:spacing w:line="440" w:lineRule="exact"/>
        <w:ind w:firstLine="840" w:firstLineChars="300"/>
        <w:jc w:val="left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预算表之后。</w:t>
      </w:r>
    </w:p>
    <w:p>
      <w:pPr>
        <w:spacing w:line="360" w:lineRule="auto"/>
        <w:jc w:val="center"/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四、推荐单位审核意见</w:t>
      </w:r>
    </w:p>
    <w:tbl>
      <w:tblPr>
        <w:tblStyle w:val="5"/>
        <w:tblW w:w="9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9" w:type="dxa"/>
          </w:tcPr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pacing w:val="-6"/>
                <w14:textFill>
                  <w14:solidFill>
                    <w14:schemeClr w14:val="tx1"/>
                  </w14:solidFill>
                </w14:textFill>
              </w:rPr>
              <w:t>本表所填写的内容是否属实；本单位是否同意承担本项目的信誉保证。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9519" w:type="dxa"/>
            <w:tcBorders>
              <w:bottom w:val="single" w:color="auto" w:sz="4" w:space="0"/>
            </w:tcBorders>
          </w:tcPr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utoSpaceDE w:val="0"/>
              <w:autoSpaceDN w:val="0"/>
              <w:spacing w:line="328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autoSpaceDE w:val="0"/>
              <w:autoSpaceDN w:val="0"/>
              <w:spacing w:before="156" w:beforeLines="50" w:after="156" w:afterLines="50" w:line="360" w:lineRule="auto"/>
              <w:ind w:firstLine="640" w:firstLineChars="200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推荐单位法人签章                 推荐单位公章</w:t>
            </w:r>
          </w:p>
          <w:p>
            <w:pPr>
              <w:autoSpaceDE w:val="0"/>
              <w:autoSpaceDN w:val="0"/>
              <w:spacing w:after="312" w:afterLines="100"/>
              <w:ind w:firstLine="3200" w:firstLineChars="100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          年   月   日</w:t>
            </w:r>
          </w:p>
        </w:tc>
      </w:tr>
    </w:tbl>
    <w:p>
      <w:pPr>
        <w:adjustRightInd w:val="0"/>
        <w:snapToGrid w:val="0"/>
        <w:ind w:firstLine="1440" w:firstLineChars="800"/>
        <w:jc w:val="center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</w:p>
    <w:p>
      <w:pPr>
        <w:snapToGrid w:val="0"/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附件3</w:t>
      </w:r>
    </w:p>
    <w:p>
      <w:pPr>
        <w:pStyle w:val="2"/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instrText xml:space="preserve"> HYPERLINK "http://govnew.hnedu.cn:8090/zcms/contentcore/resource/download?ID=99118" \o "2.湖南省高校思想政治工作重大攻关项目成果申报书" \t "http://jyt.hunan.gov.cn/jyt/sjyt/xxgk/tzgg/202108/_blank" </w:instrTex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湖南省职业教育创新发展重大（重点）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攻关项目结题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申请表</w:t>
      </w:r>
    </w:p>
    <w:p>
      <w:pPr>
        <w:pStyle w:val="2"/>
        <w:rPr>
          <w:rFonts w:hint="default"/>
        </w:rPr>
      </w:pPr>
    </w:p>
    <w:tbl>
      <w:tblPr>
        <w:tblStyle w:val="5"/>
        <w:tblW w:w="9360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3" w:type="dxa"/>
          <w:bottom w:w="0" w:type="dxa"/>
          <w:right w:w="23" w:type="dxa"/>
        </w:tblCellMar>
      </w:tblPr>
      <w:tblGrid>
        <w:gridCol w:w="1283"/>
        <w:gridCol w:w="1750"/>
        <w:gridCol w:w="1120"/>
        <w:gridCol w:w="1521"/>
        <w:gridCol w:w="1200"/>
        <w:gridCol w:w="24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19" w:hRule="atLeast"/>
        </w:trPr>
        <w:tc>
          <w:tcPr>
            <w:tcW w:w="128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项目类型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0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  <w:tc>
          <w:tcPr>
            <w:tcW w:w="1521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主持人</w:t>
            </w:r>
          </w:p>
        </w:tc>
        <w:tc>
          <w:tcPr>
            <w:tcW w:w="2486" w:type="dxa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619" w:hRule="atLeast"/>
        </w:trPr>
        <w:tc>
          <w:tcPr>
            <w:tcW w:w="128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所在单位</w:t>
            </w:r>
          </w:p>
        </w:tc>
        <w:tc>
          <w:tcPr>
            <w:tcW w:w="2870" w:type="dxa"/>
            <w:gridSpan w:val="2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1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项目组成员</w:t>
            </w:r>
          </w:p>
        </w:tc>
        <w:tc>
          <w:tcPr>
            <w:tcW w:w="3686" w:type="dxa"/>
            <w:gridSpan w:val="2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cantSplit/>
          <w:trHeight w:val="619" w:hRule="atLeast"/>
        </w:trPr>
        <w:tc>
          <w:tcPr>
            <w:tcW w:w="128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8077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cantSplit/>
          <w:trHeight w:val="1987" w:hRule="atLeast"/>
        </w:trPr>
        <w:tc>
          <w:tcPr>
            <w:tcW w:w="128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项目研究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主要创新点</w:t>
            </w:r>
          </w:p>
        </w:tc>
        <w:tc>
          <w:tcPr>
            <w:tcW w:w="8077" w:type="dxa"/>
            <w:gridSpan w:val="5"/>
          </w:tcPr>
          <w:p>
            <w:pP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cantSplit/>
          <w:trHeight w:val="1782" w:hRule="atLeast"/>
        </w:trPr>
        <w:tc>
          <w:tcPr>
            <w:tcW w:w="128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项目研究主要成果清单</w:t>
            </w:r>
          </w:p>
        </w:tc>
        <w:tc>
          <w:tcPr>
            <w:tcW w:w="8077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cantSplit/>
          <w:trHeight w:val="1985" w:hRule="atLeast"/>
        </w:trPr>
        <w:tc>
          <w:tcPr>
            <w:tcW w:w="128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专家评审</w:t>
            </w:r>
          </w:p>
          <w:p>
            <w:pPr>
              <w:pStyle w:val="2"/>
              <w:rPr>
                <w:rFonts w:hint="default"/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意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见</w:t>
            </w:r>
          </w:p>
        </w:tc>
        <w:tc>
          <w:tcPr>
            <w:tcW w:w="8077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after="156" w:afterLines="50"/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负责人(签章)              </w:t>
            </w:r>
          </w:p>
          <w:p>
            <w:pPr>
              <w:spacing w:after="156" w:afterLines="50"/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cantSplit/>
          <w:trHeight w:val="2109" w:hRule="atLeast"/>
        </w:trPr>
        <w:tc>
          <w:tcPr>
            <w:tcW w:w="1283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省教育厅</w:t>
            </w:r>
          </w:p>
          <w:p>
            <w:pPr>
              <w:pStyle w:val="2"/>
              <w:rPr>
                <w:rFonts w:hint="default"/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意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见</w:t>
            </w:r>
          </w:p>
        </w:tc>
        <w:tc>
          <w:tcPr>
            <w:tcW w:w="8077" w:type="dxa"/>
            <w:gridSpan w:val="5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after="156" w:afterLines="50"/>
              <w:jc w:val="left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负责人(签章)              </w:t>
            </w:r>
          </w:p>
          <w:p>
            <w:pPr>
              <w:spacing w:after="156" w:afterLines="50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年    月    日</w:t>
            </w:r>
          </w:p>
        </w:tc>
      </w:tr>
    </w:tbl>
    <w:p>
      <w:pPr>
        <w:adjustRightInd w:val="0"/>
        <w:snapToGrid w:val="0"/>
        <w:ind w:firstLine="1440" w:firstLineChars="800"/>
        <w:jc w:val="center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cs="Times New Roman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701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eastAsia="方正小标宋简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eastAsia="方正小标宋简体" w:cs="Times New Roman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  <w:r>
                            <w:rPr>
                              <w:rFonts w:hint="default" w:ascii="Times New Roman" w:hAnsi="Times New Roman" w:eastAsia="方正小标宋简体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方正小标宋简体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小标宋简体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小标宋简体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小标宋简体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小标宋简体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方正小标宋简体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方正小标宋简体" w:cs="Times New Roman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eastAsia="方正小标宋简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eastAsia="方正小标宋简体" w:cs="Times New Roman"/>
                        <w:sz w:val="28"/>
                        <w:szCs w:val="28"/>
                        <w:lang w:eastAsia="zh-CN"/>
                      </w:rPr>
                      <w:t>－</w:t>
                    </w:r>
                    <w:r>
                      <w:rPr>
                        <w:rFonts w:hint="default" w:ascii="Times New Roman" w:hAnsi="Times New Roman" w:eastAsia="方正小标宋简体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方正小标宋简体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小标宋简体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小标宋简体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小标宋简体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eastAsia="方正小标宋简体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方正小标宋简体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方正小标宋简体" w:cs="Times New Roman"/>
                        <w:sz w:val="28"/>
                        <w:szCs w:val="28"/>
                        <w:lang w:eastAsia="zh-CN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B94958"/>
    <w:multiLevelType w:val="singleLevel"/>
    <w:tmpl w:val="E7B94958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1239FD"/>
    <w:rsid w:val="03FC21BF"/>
    <w:rsid w:val="1C8153D7"/>
    <w:rsid w:val="291239FD"/>
    <w:rsid w:val="3C8209CC"/>
    <w:rsid w:val="68335042"/>
    <w:rsid w:val="7B2A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_GB2312" w:hAnsi="宋体" w:eastAsia="仿宋_GB2312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cs="仿宋_GB2312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eastAsia="华文中宋"/>
      <w:sz w:val="4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2022-02-22T08:23:00Z</dcterms:created>
  <dc:creator>罗嫔嬛</dc:creator>
  <cp:lastModifiedBy>唐自然</cp:lastModifiedBy>
  <dcterms:modified xsi:type="dcterms:W3CDTF">2022-02-28T07:11:00Z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6DC1369DDBCF4B00A785D165A4C7AD04</vt:lpwstr>
  </property>
</Properties>
</file>