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文本框 1" o:spid="_x0000_s1026" o:spt="202" type="#_x0000_t202" style="position:absolute;left:0pt;margin-left:-35.5pt;margin-top:1.4pt;height:60pt;width:482pt;mso-position-horizontal-relative:margin;mso-wrap-distance-bottom:0pt;mso-wrap-distance-left:9pt;mso-wrap-distance-right:9pt;mso-wrap-distance-top:0pt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方正小标宋_GBK" w:eastAsia="方正小标宋_GBK" w:cs="Times New Roman"/>
                      <w:color w:val="FF0000"/>
                      <w:sz w:val="56"/>
                      <w:szCs w:val="56"/>
                      <w:u w:val="double"/>
                    </w:rPr>
                  </w:pPr>
                  <w:r>
                    <w:rPr>
                      <w:rFonts w:hint="eastAsia" w:ascii="方正小标宋_GBK" w:eastAsia="方正小标宋_GBK" w:cs="方正小标宋_GBK"/>
                      <w:color w:val="FF0000"/>
                      <w:sz w:val="56"/>
                      <w:szCs w:val="56"/>
                      <w:u w:val="double"/>
                    </w:rPr>
                    <w:t>湖南铁路科技职业技术学院科研处</w:t>
                  </w:r>
                </w:p>
              </w:txbxContent>
            </v:textbox>
            <w10:wrap type="square"/>
          </v:shape>
        </w:pict>
      </w:r>
      <w:r>
        <w:rPr>
          <w:rFonts w:hint="eastAsia" w:ascii="仿宋" w:hAnsi="仿宋" w:eastAsia="仿宋" w:cs="仿宋"/>
          <w:sz w:val="24"/>
          <w:szCs w:val="24"/>
        </w:rPr>
        <w:t>科研通[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2022</w:t>
      </w:r>
      <w:r>
        <w:rPr>
          <w:rFonts w:hint="eastAsia" w:ascii="仿宋" w:hAnsi="仿宋" w:eastAsia="仿宋" w:cs="仿宋"/>
          <w:sz w:val="24"/>
          <w:szCs w:val="24"/>
        </w:rPr>
        <w:t>]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号</w:t>
      </w:r>
    </w:p>
    <w:p>
      <w:pPr>
        <w:jc w:val="right"/>
        <w:rPr>
          <w:rFonts w:ascii="仿宋" w:hAnsi="仿宋" w:eastAsia="仿宋" w:cs="Times New Roman"/>
          <w:sz w:val="24"/>
          <w:szCs w:val="24"/>
        </w:rPr>
      </w:pPr>
    </w:p>
    <w:p>
      <w:pPr>
        <w:jc w:val="center"/>
        <w:rPr>
          <w:rFonts w:hint="eastAsia" w:ascii="方正小标宋_GBK" w:hAnsi="华文仿宋" w:eastAsia="方正小标宋_GBK" w:cs="方正小标宋_GBK"/>
          <w:sz w:val="44"/>
          <w:szCs w:val="44"/>
        </w:rPr>
      </w:pPr>
      <w:r>
        <w:rPr>
          <w:rFonts w:hint="eastAsia" w:ascii="方正小标宋_GBK" w:hAnsi="华文仿宋" w:eastAsia="方正小标宋_GBK" w:cs="方正小标宋_GBK"/>
          <w:sz w:val="44"/>
          <w:szCs w:val="44"/>
        </w:rPr>
        <w:t>关于做好</w:t>
      </w:r>
      <w:r>
        <w:rPr>
          <w:rFonts w:hint="eastAsia" w:ascii="Times New Roman" w:hAnsi="Times New Roman" w:eastAsia="仿宋_GB2312" w:cs="Times New Roman"/>
          <w:color w:val="auto"/>
          <w:kern w:val="2"/>
          <w:sz w:val="44"/>
          <w:szCs w:val="44"/>
          <w:lang w:val="en-US" w:eastAsia="zh-CN" w:bidi="ar-SA"/>
        </w:rPr>
        <w:t>2022</w:t>
      </w:r>
      <w:r>
        <w:rPr>
          <w:rFonts w:hint="eastAsia" w:ascii="方正小标宋_GBK" w:hAnsi="华文仿宋" w:eastAsia="方正小标宋_GBK" w:cs="方正小标宋_GBK"/>
          <w:sz w:val="44"/>
          <w:szCs w:val="44"/>
        </w:rPr>
        <w:t>年度株洲市社科研究课题</w:t>
      </w:r>
    </w:p>
    <w:p>
      <w:pPr>
        <w:jc w:val="center"/>
        <w:rPr>
          <w:rFonts w:ascii="方正小标宋_GBK" w:hAnsi="华文仿宋" w:eastAsia="方正小标宋_GBK" w:cs="Times New Roman"/>
          <w:sz w:val="44"/>
          <w:szCs w:val="44"/>
        </w:rPr>
      </w:pPr>
      <w:r>
        <w:rPr>
          <w:rFonts w:hint="eastAsia" w:ascii="方正小标宋_GBK" w:hAnsi="华文仿宋" w:eastAsia="方正小标宋_GBK" w:cs="方正小标宋_GBK"/>
          <w:sz w:val="44"/>
          <w:szCs w:val="44"/>
        </w:rPr>
        <w:t>申报工作的通知</w:t>
      </w:r>
    </w:p>
    <w:p>
      <w:pPr>
        <w:jc w:val="left"/>
        <w:rPr>
          <w:rFonts w:ascii="仿宋" w:hAnsi="仿宋" w:eastAsia="仿宋" w:cs="Times New Roman"/>
          <w:sz w:val="28"/>
          <w:szCs w:val="28"/>
        </w:rPr>
      </w:pP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学院各部门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二级学院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：</w:t>
      </w: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>
      <w:pPr>
        <w:pStyle w:val="14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根据株洲市社科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"http://www.hnhgzy.com/zcms/contentcore/resource/download?ID=77378" \o "关于申报2022年度株洲市社科研究课题的通知" \t "http://kyc.hnhgzy.com/c/2022-01-27/_blank"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关于申报2022年度株洲市社科研究课题的通知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》的通知，请各部门积极组织课题申报工作。请有意申报的</w:t>
      </w:r>
      <w:r>
        <w:fldChar w:fldCharType="begin"/>
      </w:r>
      <w:r>
        <w:instrText xml:space="preserve"> HYPERLINK "mailto:请有意申报的老师填写附件中的" </w:instrText>
      </w:r>
      <w:r>
        <w:fldChar w:fldCharType="separate"/>
      </w:r>
      <w:r>
        <w:rPr>
          <w:rFonts w:hint="eastAsia" w:ascii="仿宋" w:hAnsi="仿宋" w:eastAsia="仿宋" w:cs="仿宋"/>
          <w:sz w:val="32"/>
          <w:szCs w:val="32"/>
        </w:rPr>
        <w:t>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师填写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 xml:space="preserve"> 2022</w:t>
      </w:r>
      <w:r>
        <w:rPr>
          <w:rFonts w:hint="eastAsia" w:ascii="仿宋" w:hAnsi="仿宋" w:eastAsia="仿宋" w:cs="仿宋"/>
          <w:sz w:val="32"/>
          <w:szCs w:val="32"/>
        </w:rPr>
        <w:t>年度株洲市社科研究课题申请表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sz w:val="32"/>
          <w:szCs w:val="32"/>
        </w:rPr>
        <w:t>，于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日下午</w:t>
      </w:r>
      <w:r>
        <w:rPr>
          <w:rFonts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点前将申报表纸质稿一式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两</w:t>
      </w:r>
      <w:r>
        <w:rPr>
          <w:rFonts w:hint="eastAsia" w:ascii="仿宋" w:hAnsi="仿宋" w:eastAsia="仿宋" w:cs="仿宋"/>
          <w:sz w:val="32"/>
          <w:szCs w:val="32"/>
        </w:rPr>
        <w:t>份报送学院科研处（电子文档发送至学院科研管理系统，电子文档用姓名</w:t>
      </w:r>
      <w:r>
        <w:rPr>
          <w:rFonts w:ascii="仿宋" w:hAnsi="仿宋" w:eastAsia="仿宋" w:cs="仿宋"/>
          <w:sz w:val="32"/>
          <w:szCs w:val="32"/>
        </w:rPr>
        <w:t>+</w:t>
      </w:r>
      <w:r>
        <w:rPr>
          <w:rFonts w:hint="eastAsia" w:ascii="仿宋" w:hAnsi="仿宋" w:eastAsia="仿宋" w:cs="仿宋"/>
          <w:sz w:val="32"/>
          <w:szCs w:val="32"/>
        </w:rPr>
        <w:t>课题名称命名，学院科研管理系统关闭时间为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28</w:t>
      </w:r>
      <w:r>
        <w:rPr>
          <w:rFonts w:hint="eastAsia" w:ascii="仿宋" w:hAnsi="仿宋" w:eastAsia="仿宋" w:cs="仿宋"/>
          <w:sz w:val="32"/>
          <w:szCs w:val="32"/>
        </w:rPr>
        <w:t>日晚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点整）。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</w:p>
    <w:p>
      <w:pPr>
        <w:pStyle w:val="14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注：已有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个以上（含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个）市级以上（含市级）在研项目的主持人不得申报。</w:t>
      </w:r>
    </w:p>
    <w:p>
      <w:pPr>
        <w:pStyle w:val="14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联系人：欧阳旻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电话：</w:t>
      </w:r>
      <w:r>
        <w:rPr>
          <w:rFonts w:ascii="仿宋" w:hAnsi="仿宋" w:eastAsia="仿宋" w:cs="仿宋"/>
          <w:sz w:val="32"/>
          <w:szCs w:val="32"/>
        </w:rPr>
        <w:t>18673385038</w:t>
      </w:r>
    </w:p>
    <w:p>
      <w:pPr>
        <w:ind w:firstLine="1280" w:firstLineChars="400"/>
        <w:rPr>
          <w:rFonts w:ascii="仿宋" w:hAnsi="仿宋" w:eastAsia="仿宋" w:cs="仿宋"/>
          <w:sz w:val="32"/>
          <w:szCs w:val="32"/>
        </w:rPr>
      </w:pPr>
    </w:p>
    <w:p>
      <w:pPr>
        <w:ind w:firstLine="1280" w:firstLineChars="400"/>
        <w:rPr>
          <w:rFonts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 xml:space="preserve"> 2022</w:t>
      </w:r>
      <w:r>
        <w:rPr>
          <w:rFonts w:hint="eastAsia" w:ascii="仿宋" w:hAnsi="仿宋" w:eastAsia="仿宋" w:cs="仿宋"/>
          <w:sz w:val="32"/>
          <w:szCs w:val="32"/>
        </w:rPr>
        <w:t>年度株洲市社科研究课题申请表</w:t>
      </w:r>
    </w:p>
    <w:p>
      <w:pPr>
        <w:ind w:firstLine="630"/>
        <w:rPr>
          <w:rFonts w:ascii="仿宋" w:hAnsi="仿宋" w:eastAsia="仿宋" w:cs="仿宋"/>
          <w:sz w:val="32"/>
          <w:szCs w:val="32"/>
        </w:rPr>
      </w:pPr>
      <w:r>
        <w:pict>
          <v:shape id="图片 2" o:spid="_x0000_s1027" o:spt="75" type="#_x0000_t75" style="position:absolute;left:0pt;margin-left:288.45pt;margin-top:14.2pt;height:112.65pt;width:112.65pt;z-index:251660288;mso-width-relative:page;mso-height-relative:page;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</v:shape>
        </w:pict>
      </w:r>
      <w:r>
        <w:rPr>
          <w:rFonts w:ascii="仿宋" w:hAnsi="仿宋" w:eastAsia="仿宋" w:cs="仿宋"/>
          <w:sz w:val="32"/>
          <w:szCs w:val="32"/>
        </w:rPr>
        <w:t xml:space="preserve">                                      </w:t>
      </w:r>
    </w:p>
    <w:p>
      <w:pPr>
        <w:ind w:firstLine="6720" w:firstLineChars="24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科研处</w:t>
      </w:r>
      <w:r>
        <w:rPr>
          <w:rFonts w:ascii="仿宋" w:hAnsi="仿宋" w:eastAsia="仿宋" w:cs="仿宋"/>
          <w:sz w:val="28"/>
          <w:szCs w:val="28"/>
        </w:rPr>
        <w:t xml:space="preserve">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28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</w:pPr>
    </w:p>
    <w:p>
      <w:pPr>
        <w:spacing w:line="600" w:lineRule="exact"/>
        <w:jc w:val="center"/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关于申报2022年度株洲市社科研究课题的通知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株社规评〔2022〕2号</w:t>
      </w:r>
    </w:p>
    <w:p>
      <w:pPr>
        <w:spacing w:line="600" w:lineRule="exact"/>
        <w:jc w:val="center"/>
        <w:rPr>
          <w:rFonts w:hint="eastAsia" w:ascii="仿宋" w:hAnsi="仿宋" w:eastAsia="仿宋" w:cs="黑体"/>
          <w:color w:val="000000"/>
          <w:kern w:val="0"/>
          <w:sz w:val="30"/>
          <w:szCs w:val="30"/>
          <w:lang w:val="en-US" w:eastAsia="zh-CN" w:bidi="ar-SA"/>
        </w:rPr>
      </w:pPr>
    </w:p>
    <w:p>
      <w:pPr>
        <w:widowControl/>
        <w:spacing w:line="740" w:lineRule="exact"/>
        <w:rPr>
          <w:rFonts w:hint="eastAsia" w:ascii="Times New Roman" w:hAnsi="Times New Roman" w:eastAsia="黑体" w:cs="Times New Roman"/>
          <w:kern w:val="0"/>
          <w:sz w:val="30"/>
          <w:szCs w:val="30"/>
        </w:rPr>
      </w:pPr>
      <w:r>
        <w:rPr>
          <w:rFonts w:hint="eastAsia" w:ascii="Times New Roman" w:hAnsi="Times New Roman" w:eastAsia="黑体" w:cs="Times New Roman"/>
          <w:kern w:val="0"/>
          <w:sz w:val="30"/>
          <w:szCs w:val="30"/>
        </w:rPr>
        <w:t>各县市区委宣传部，市直机关有关单位，各在株高等院校、市委党校科研（社科）处，各市级社科类社会组织、普及基地：  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为推动株洲哲学社会科学高质量发展，充分彰显社科理论界“思想库”“智库”功能，株洲市社会科学成果规划评审委员会决定，面向社会公开进行2022年度株洲市社科研究课题立项申报工作。现将有关事项通知如下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  <w:lang w:val="en-US" w:eastAsia="zh-CN"/>
        </w:rPr>
        <w:t>一、申报对象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全市哲学社会科学理论研究和实际工作者。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  <w:lang w:val="en-US" w:eastAsia="zh-CN"/>
        </w:rPr>
        <w:t>二、申报时间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从即日起开始接受申报，截止时间为2022年3月11日，逾期不予受理。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</w:rPr>
        <w:t>三、申报类别及选题指南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宋体" w:hAnsi="宋体" w:eastAsia="宋体" w:cs="宋体"/>
          <w:color w:val="auto"/>
          <w:spacing w:val="23"/>
          <w:kern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0"/>
          <w:sz w:val="28"/>
          <w:szCs w:val="28"/>
        </w:rPr>
        <w:t>（一）基础理论研究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 w:bidi="ar-SA"/>
        </w:rPr>
        <w:t>（不设选题方向，申报者自行确定）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项目申报学科范围包括：1.马列·科社；2.党史·党建；3.哲学；4.理论经济；5.应用经济；6.统计学；7.政治学；8.法学；9.社会学；10.人口学；11.民族学；12.国际问题研究；13.中国历史；14.世界历史；15.考古学；16.宗教学；17.中国文学；18.外国文学；19.语言学；20.新闻学与传播学；21.图书馆·情报与文献学；22.体育学；23.管理学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0"/>
          <w:sz w:val="28"/>
          <w:szCs w:val="28"/>
        </w:rPr>
        <w:t>（二）本土文化研究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 w:bidi="ar-SA"/>
        </w:rPr>
        <w:t>（以下选题方向供参考，题目可自拟）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1.株洲名人文化研究；2.株洲书院文化研究；3.株洲民俗文化研究；4.株洲历史文献研究；5.炎帝文化研究；6.株洲生态文化研究；7.红色株洲党史研究；8.株洲工业文化传承和开发研究；9.株洲非遗文化研究。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Times New Roman" w:hAnsi="Times New Roman" w:eastAsia="黑体" w:cs="Times New Roman"/>
          <w:b w:val="0"/>
          <w:bCs w:val="0"/>
          <w:kern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0"/>
          <w:sz w:val="28"/>
          <w:szCs w:val="28"/>
        </w:rPr>
        <w:t>（三）党的十九届六中全会精神研究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 w:bidi="ar-SA"/>
        </w:rPr>
        <w:t>（以下选题方向供参考，题目可自拟）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1.中国共产党百年奋斗的重大成就、历史经验、历史意义研究；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2.新时代党和国家事业取得历史性成就、发生历史性变革研究；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3.马克思主义中国化的历史进程和基本经验研究；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4.中国共产党人精神谱系研究；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5.中国共产党革命传统和优良作风研究；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6.新时代全面加强党的建设研究；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7.伟大建党精神研究。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0"/>
          <w:sz w:val="28"/>
          <w:szCs w:val="28"/>
        </w:rPr>
        <w:t>（四）对策应用研究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 w:bidi="ar-SA"/>
        </w:rPr>
        <w:t>（以下选题方向供参考，题目可自拟）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1.“培育制造名城、建设幸福株洲”发展战略研究；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2.株洲“发愤图强、重振雄风”发展战略研究；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3.株洲“三个高地”建设对策研究；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4.株洲大众创业万众创新对策研究；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5.株洲“五好”园区创建研究；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6.株洲产业集群发展战略研究；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7.株洲重点改革经验启示研究；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8.株洲对接湖南自贸区对策研究；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9.湘赣边区域合作示范区建设研究；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10.株洲县域经济高质量发展研究；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11.株洲乡村振兴战略研究；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12.株洲共同富裕战略研究；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13.株洲新型城镇化建设研究；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14.长株潭一体化建设研究；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7" w:right="147" w:firstLine="482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15.株洲市场主体培育发展对策研究；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7" w:right="147" w:firstLine="482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16.株洲职业教育发展策略研究；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7" w:right="147" w:firstLine="482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17.株洲绿色出行示范城市创建研究；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7" w:right="147" w:firstLine="482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18.长株潭国家区域科技创新中心创建研究；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7" w:right="147" w:firstLine="482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19.“湘赣红”区域品牌培育策略研究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7" w:right="147" w:firstLine="482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20.株洲美丽乡村建设研究；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7" w:right="147" w:firstLine="482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21.健康株洲建设研究；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7" w:right="147" w:firstLine="482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22.株洲养老服务体系构建研究；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7" w:right="147" w:firstLine="482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23.株洲公共文化服务体系构建研究；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7" w:right="147" w:firstLine="482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24.株洲基础教育优质均衡发展对策研究；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7" w:right="147" w:firstLine="482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25.清廉株洲建设研究；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26.株洲干部能力提升对策研究；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27.株洲创建全国文明典范城市研究；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28.株洲市域社会治理现代化建设研究；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29.法治株洲建设研究；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30.株洲提升基层党组织的组织力研究；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31.地方人大代表制度研究；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32.人民政协理论研究；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33.新时代统战理论研究。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</w:rPr>
        <w:t>四、申报条件及有关要求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1.课题研究实行课题负责人制，课题组确定1名课题负责人主持课题研究工作，每人限主持1项课题，课题组成员不超过10人。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2.课题研究时限为1年期或2年期，申报者可自行选择。未完成结题者，不得再次申报株洲市社科课题。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3.申报者请到株洲市社科联网站（株洲社科网）下载相关表格，按照要求提交课题研究申请表，所有申报材料须报送1份纸质文档和电子文档。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952" w:hanging="952" w:hangingChars="300"/>
        <w:textAlignment w:val="auto"/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</w:rPr>
        <w:t>五、联系方式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联系电话：28680424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电子邮箱：zzshkx@163.com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联 系 人： 陈  玉  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left="150" w:right="150" w:firstLine="48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办公地址：株洲市天元区天台路市委大楼1228室</w:t>
      </w:r>
    </w:p>
    <w:p>
      <w:pPr>
        <w:pStyle w:val="2"/>
        <w:rPr>
          <w:rFonts w:hint="eastAsia"/>
          <w:lang w:val="en-US" w:eastAsia="zh-CN"/>
        </w:rPr>
      </w:pPr>
    </w:p>
    <w:p>
      <w:pPr>
        <w:widowControl/>
        <w:shd w:val="clear" w:color="auto" w:fill="FFFFFF"/>
        <w:spacing w:line="480" w:lineRule="atLeast"/>
        <w:ind w:right="150" w:firstLine="2240" w:firstLineChars="7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株洲市社会科学成果规划评审委员会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  <w:t>                 2022年1月26日</w:t>
      </w: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</w:rPr>
      </w:pPr>
    </w:p>
    <w:p>
      <w:pPr>
        <w:spacing w:after="240"/>
        <w:jc w:val="center"/>
        <w:rPr>
          <w:rFonts w:hint="eastAsia" w:ascii="黑体" w:eastAsia="黑体"/>
          <w:color w:val="000000"/>
          <w:sz w:val="36"/>
        </w:rPr>
      </w:pPr>
      <w:r>
        <w:rPr>
          <w:rFonts w:hint="eastAsia" w:ascii="黑体" w:eastAsia="黑体"/>
          <w:color w:val="000000"/>
          <w:sz w:val="44"/>
        </w:rPr>
        <w:t>2022年度株洲市社科研究课题</w:t>
      </w:r>
    </w:p>
    <w:p>
      <w:pPr>
        <w:jc w:val="center"/>
        <w:rPr>
          <w:rFonts w:hint="eastAsia" w:ascii="黑体" w:eastAsia="黑体"/>
          <w:color w:val="000000"/>
          <w:sz w:val="44"/>
        </w:rPr>
      </w:pPr>
      <w:r>
        <w:rPr>
          <w:rFonts w:hint="eastAsia" w:ascii="黑体" w:eastAsia="黑体"/>
          <w:color w:val="000000"/>
          <w:sz w:val="44"/>
        </w:rPr>
        <w:t>申    请    表</w:t>
      </w:r>
    </w:p>
    <w:p>
      <w:pPr>
        <w:jc w:val="center"/>
        <w:rPr>
          <w:rFonts w:hint="eastAsia" w:ascii="宋体"/>
          <w:color w:val="000000"/>
          <w:sz w:val="24"/>
        </w:rPr>
      </w:pPr>
    </w:p>
    <w:p>
      <w:pPr>
        <w:jc w:val="center"/>
        <w:rPr>
          <w:rFonts w:hint="eastAsia" w:ascii="宋体"/>
          <w:color w:val="000000"/>
          <w:sz w:val="24"/>
        </w:rPr>
      </w:pPr>
    </w:p>
    <w:p>
      <w:pPr>
        <w:jc w:val="center"/>
        <w:rPr>
          <w:rFonts w:hint="eastAsia" w:ascii="宋体"/>
          <w:color w:val="000000"/>
          <w:sz w:val="24"/>
        </w:rPr>
      </w:pPr>
    </w:p>
    <w:p>
      <w:pPr>
        <w:rPr>
          <w:rFonts w:hint="eastAsia" w:ascii="宋体"/>
          <w:color w:val="000000"/>
          <w:sz w:val="28"/>
        </w:rPr>
      </w:pPr>
    </w:p>
    <w:p>
      <w:pPr>
        <w:spacing w:line="800" w:lineRule="exact"/>
        <w:ind w:left="317" w:firstLine="560" w:firstLineChars="200"/>
        <w:rPr>
          <w:rFonts w:hint="eastAsia" w:ascii="宋体"/>
          <w:color w:val="000000"/>
          <w:sz w:val="28"/>
          <w:u w:val="single"/>
        </w:rPr>
      </w:pPr>
      <w:r>
        <w:rPr>
          <w:rFonts w:hint="eastAsia" w:ascii="宋体"/>
          <w:color w:val="000000"/>
          <w:sz w:val="28"/>
        </w:rPr>
        <w:t>课  题  名  称</w:t>
      </w:r>
      <w:r>
        <w:rPr>
          <w:rFonts w:ascii="宋体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</w:p>
    <w:p>
      <w:pPr>
        <w:spacing w:line="800" w:lineRule="exact"/>
        <w:ind w:left="317" w:firstLine="560" w:firstLineChars="200"/>
        <w:rPr>
          <w:rFonts w:hint="eastAsia" w:ascii="宋体"/>
          <w:color w:val="000000"/>
          <w:sz w:val="28"/>
          <w:u w:val="single"/>
        </w:rPr>
      </w:pPr>
    </w:p>
    <w:p>
      <w:pPr>
        <w:spacing w:line="800" w:lineRule="exact"/>
        <w:ind w:left="317" w:firstLine="560" w:firstLineChars="200"/>
        <w:rPr>
          <w:rFonts w:hint="eastAsia" w:ascii="宋体"/>
          <w:color w:val="000000"/>
          <w:sz w:val="28"/>
          <w:u w:val="single"/>
        </w:rPr>
      </w:pPr>
      <w:r>
        <w:rPr>
          <w:rFonts w:hint="eastAsia" w:ascii="宋体"/>
          <w:color w:val="000000"/>
          <w:sz w:val="28"/>
        </w:rPr>
        <w:t>课 题 负 责 人</w:t>
      </w:r>
      <w:r>
        <w:rPr>
          <w:rFonts w:ascii="宋体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</w:p>
    <w:p>
      <w:pPr>
        <w:spacing w:line="800" w:lineRule="exact"/>
        <w:ind w:left="317" w:firstLine="560" w:firstLineChars="200"/>
        <w:rPr>
          <w:rFonts w:ascii="宋体"/>
          <w:color w:val="000000"/>
          <w:sz w:val="28"/>
        </w:rPr>
      </w:pPr>
    </w:p>
    <w:p>
      <w:pPr>
        <w:spacing w:line="800" w:lineRule="exact"/>
        <w:ind w:left="317" w:firstLine="560" w:firstLineChars="200"/>
        <w:rPr>
          <w:rFonts w:hint="eastAsia" w:ascii="宋体"/>
          <w:color w:val="000000"/>
          <w:sz w:val="28"/>
          <w:u w:val="single"/>
        </w:rPr>
      </w:pPr>
      <w:r>
        <w:rPr>
          <w:rFonts w:hint="eastAsia" w:ascii="宋体"/>
          <w:color w:val="000000"/>
          <w:sz w:val="28"/>
        </w:rPr>
        <w:t>负责人所在单位</w:t>
      </w:r>
      <w:r>
        <w:rPr>
          <w:rFonts w:ascii="宋体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</w:p>
    <w:p>
      <w:pPr>
        <w:spacing w:line="800" w:lineRule="exact"/>
        <w:ind w:left="317" w:firstLine="560" w:firstLineChars="200"/>
        <w:rPr>
          <w:rFonts w:hint="eastAsia" w:ascii="宋体"/>
          <w:color w:val="000000"/>
          <w:sz w:val="28"/>
        </w:rPr>
      </w:pPr>
    </w:p>
    <w:p>
      <w:pPr>
        <w:spacing w:line="800" w:lineRule="exact"/>
        <w:ind w:left="317" w:firstLine="560" w:firstLineChars="200"/>
        <w:rPr>
          <w:rFonts w:hint="eastAsia" w:ascii="宋体"/>
          <w:color w:val="000000"/>
          <w:sz w:val="28"/>
        </w:rPr>
      </w:pPr>
      <w:r>
        <w:rPr>
          <w:rFonts w:hint="eastAsia" w:ascii="宋体"/>
          <w:color w:val="000000"/>
          <w:sz w:val="28"/>
        </w:rPr>
        <w:t xml:space="preserve">负责人联系电话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</w:p>
    <w:p>
      <w:pPr>
        <w:spacing w:line="800" w:lineRule="exact"/>
        <w:ind w:left="317" w:firstLine="560" w:firstLineChars="200"/>
        <w:rPr>
          <w:rFonts w:hint="eastAsia" w:ascii="宋体"/>
          <w:color w:val="000000"/>
          <w:sz w:val="28"/>
        </w:rPr>
      </w:pPr>
    </w:p>
    <w:p>
      <w:pPr>
        <w:spacing w:line="800" w:lineRule="exact"/>
        <w:ind w:left="317" w:firstLine="560" w:firstLineChars="200"/>
        <w:rPr>
          <w:rFonts w:hint="eastAsia"/>
          <w:u w:val="single"/>
        </w:rPr>
      </w:pPr>
      <w:r>
        <w:rPr>
          <w:rFonts w:hint="eastAsia" w:ascii="宋体"/>
          <w:color w:val="000000"/>
          <w:sz w:val="28"/>
        </w:rPr>
        <w:t>填  表  日  期</w:t>
      </w:r>
      <w:r>
        <w:rPr>
          <w:rFonts w:ascii="宋体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</w:p>
    <w:p>
      <w:pPr>
        <w:jc w:val="center"/>
        <w:rPr>
          <w:rFonts w:hint="eastAsia"/>
          <w:sz w:val="28"/>
        </w:rPr>
      </w:pPr>
    </w:p>
    <w:p>
      <w:pPr>
        <w:rPr>
          <w:rFonts w:hint="eastAsia"/>
          <w:sz w:val="28"/>
        </w:rPr>
      </w:pPr>
    </w:p>
    <w:p>
      <w:pPr>
        <w:rPr>
          <w:rFonts w:hint="eastAsia" w:ascii="华文中宋" w:hAnsi="华文中宋" w:eastAsia="华文中宋"/>
        </w:rPr>
      </w:pPr>
    </w:p>
    <w:p>
      <w:pPr>
        <w:rPr>
          <w:rFonts w:hint="eastAsia" w:ascii="华文中宋" w:hAnsi="华文中宋" w:eastAsia="华文中宋"/>
        </w:rPr>
      </w:pPr>
    </w:p>
    <w:p>
      <w:pPr>
        <w:rPr>
          <w:rFonts w:hint="eastAsia" w:ascii="华文中宋" w:hAnsi="华文中宋" w:eastAsia="华文中宋"/>
        </w:rPr>
      </w:pPr>
    </w:p>
    <w:p>
      <w:pPr>
        <w:rPr>
          <w:rFonts w:hint="eastAsia" w:ascii="华文中宋" w:hAnsi="华文中宋" w:eastAsia="华文中宋"/>
        </w:rPr>
      </w:pPr>
    </w:p>
    <w:p>
      <w:pPr>
        <w:rPr>
          <w:rFonts w:hint="eastAsia" w:ascii="华文中宋" w:hAnsi="华文中宋" w:eastAsia="华文中宋"/>
          <w:b/>
        </w:rPr>
      </w:pPr>
    </w:p>
    <w:p>
      <w:pPr>
        <w:rPr>
          <w:rFonts w:hint="eastAsia" w:ascii="华文中宋" w:hAnsi="华文中宋" w:eastAsia="华文中宋"/>
          <w:b/>
        </w:rPr>
      </w:pPr>
    </w:p>
    <w:p>
      <w:pPr>
        <w:rPr>
          <w:rFonts w:hint="eastAsia" w:ascii="华文中宋" w:hAnsi="华文中宋" w:eastAsia="华文中宋"/>
          <w:b/>
        </w:rPr>
      </w:pPr>
    </w:p>
    <w:p>
      <w:pPr>
        <w:rPr>
          <w:rFonts w:hint="eastAsia" w:ascii="华文中宋" w:hAnsi="华文中宋" w:eastAsia="华文中宋"/>
          <w:b/>
        </w:rPr>
      </w:pPr>
    </w:p>
    <w:p>
      <w:pPr>
        <w:jc w:val="center"/>
        <w:rPr>
          <w:rFonts w:hint="eastAsia" w:ascii="方正小标宋简体" w:hAnsi="华文中宋" w:eastAsia="方正小标宋简体"/>
          <w:sz w:val="36"/>
          <w:szCs w:val="36"/>
        </w:rPr>
      </w:pPr>
      <w:r>
        <w:rPr>
          <w:rFonts w:hint="eastAsia" w:ascii="方正小标宋简体" w:hAnsi="华文中宋" w:eastAsia="方正小标宋简体"/>
          <w:sz w:val="36"/>
          <w:szCs w:val="36"/>
        </w:rPr>
        <w:t>承诺书</w:t>
      </w:r>
    </w:p>
    <w:p>
      <w:pPr>
        <w:jc w:val="center"/>
        <w:rPr>
          <w:rFonts w:hint="eastAsia" w:ascii="方正小标宋简体" w:hAnsi="华文中宋" w:eastAsia="方正小标宋简体"/>
          <w:sz w:val="36"/>
          <w:szCs w:val="36"/>
        </w:rPr>
      </w:pPr>
    </w:p>
    <w:p>
      <w:pPr>
        <w:ind w:firstLine="630"/>
        <w:rPr>
          <w:rFonts w:hint="eastAsia" w:ascii="宋体" w:hAnsi="华文中宋"/>
          <w:sz w:val="28"/>
          <w:szCs w:val="28"/>
        </w:rPr>
      </w:pPr>
      <w:r>
        <w:rPr>
          <w:rFonts w:hint="eastAsia" w:ascii="宋体" w:hAnsi="华文中宋"/>
          <w:sz w:val="28"/>
          <w:szCs w:val="28"/>
        </w:rPr>
        <w:t xml:space="preserve">本人对所填写的本表各项内容的真实性负责，保证没有知识产权争议。如获立项，我承诺以本表为有约束力的协议，遵守市社科成果规划评审委有关规定，按计划认真开展研究，确保取得预期研究成果。 </w:t>
      </w:r>
    </w:p>
    <w:p>
      <w:pPr>
        <w:ind w:firstLine="630"/>
        <w:rPr>
          <w:rFonts w:hint="eastAsia" w:ascii="宋体" w:hAnsi="华文中宋"/>
          <w:sz w:val="28"/>
          <w:szCs w:val="28"/>
        </w:rPr>
      </w:pPr>
      <w:r>
        <w:rPr>
          <w:rFonts w:hint="eastAsia" w:ascii="宋体" w:hAnsi="华文中宋"/>
          <w:sz w:val="28"/>
          <w:szCs w:val="28"/>
        </w:rPr>
        <w:t xml:space="preserve">                             </w:t>
      </w:r>
    </w:p>
    <w:p>
      <w:pPr>
        <w:ind w:firstLine="630"/>
        <w:rPr>
          <w:rFonts w:hint="eastAsia" w:ascii="宋体" w:hAnsi="华文中宋"/>
          <w:sz w:val="28"/>
          <w:szCs w:val="28"/>
        </w:rPr>
      </w:pPr>
    </w:p>
    <w:p>
      <w:pPr>
        <w:ind w:firstLine="3780" w:firstLineChars="1350"/>
        <w:rPr>
          <w:rFonts w:hint="eastAsia" w:ascii="宋体" w:hAnsi="华文中宋"/>
          <w:sz w:val="28"/>
          <w:szCs w:val="28"/>
        </w:rPr>
      </w:pPr>
      <w:r>
        <w:rPr>
          <w:rFonts w:hint="eastAsia" w:ascii="宋体" w:hAnsi="华文中宋"/>
          <w:sz w:val="28"/>
          <w:szCs w:val="28"/>
        </w:rPr>
        <w:t xml:space="preserve">申请人(签章):  </w:t>
      </w:r>
    </w:p>
    <w:p>
      <w:pPr>
        <w:ind w:firstLine="5684" w:firstLineChars="2030"/>
        <w:rPr>
          <w:rFonts w:hint="eastAsia" w:ascii="宋体" w:hAnsi="华文中宋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年    月    日</w:t>
      </w: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rPr>
          <w:rFonts w:hint="eastAsia"/>
        </w:rPr>
      </w:pPr>
    </w:p>
    <w:p>
      <w:pPr>
        <w:spacing w:line="640" w:lineRule="exact"/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填   表  说  明</w:t>
      </w:r>
    </w:p>
    <w:p>
      <w:pPr>
        <w:spacing w:line="640" w:lineRule="exact"/>
        <w:jc w:val="center"/>
        <w:rPr>
          <w:rFonts w:hint="eastAsia"/>
          <w:sz w:val="32"/>
          <w:szCs w:val="32"/>
        </w:rPr>
      </w:pPr>
    </w:p>
    <w:p>
      <w:pPr>
        <w:spacing w:line="6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1.“成果形式”选填“论文、调研报告、专著、译著、编著”等。</w:t>
      </w:r>
    </w:p>
    <w:p>
      <w:pPr>
        <w:spacing w:line="6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2.“课题负责人”应为课题研究的实际负责人，只能填写1人。</w:t>
      </w:r>
    </w:p>
    <w:p>
      <w:pPr>
        <w:spacing w:line="640" w:lineRule="exact"/>
        <w:ind w:left="480" w:hanging="480" w:hanging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3.“课题组成员”栏所填人员必须真正参加本项目研究工作。若批准立项后，课题组成员未经申请批准不得随意增减。</w:t>
      </w:r>
    </w:p>
    <w:p>
      <w:pPr>
        <w:spacing w:line="640" w:lineRule="exact"/>
        <w:rPr>
          <w:rFonts w:hint="eastAsia" w:ascii="宋体" w:hAnsi="宋体"/>
          <w:sz w:val="24"/>
        </w:rPr>
      </w:pPr>
    </w:p>
    <w:p>
      <w:pPr>
        <w:spacing w:line="640" w:lineRule="exact"/>
        <w:rPr>
          <w:rFonts w:hint="eastAsia" w:ascii="宋体" w:hAnsi="宋体"/>
          <w:sz w:val="24"/>
        </w:rPr>
      </w:pPr>
    </w:p>
    <w:p>
      <w:pPr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一、基本情况表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"/>
        <w:gridCol w:w="936"/>
        <w:gridCol w:w="780"/>
        <w:gridCol w:w="1001"/>
        <w:gridCol w:w="91"/>
        <w:gridCol w:w="794"/>
        <w:gridCol w:w="900"/>
        <w:gridCol w:w="22"/>
        <w:gridCol w:w="780"/>
        <w:gridCol w:w="443"/>
        <w:gridCol w:w="805"/>
        <w:gridCol w:w="18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8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课题名称</w:t>
            </w:r>
          </w:p>
        </w:tc>
        <w:tc>
          <w:tcPr>
            <w:tcW w:w="7423" w:type="dxa"/>
            <w:gridSpan w:val="10"/>
            <w:noWrap w:val="0"/>
            <w:vAlign w:val="center"/>
          </w:tcPr>
          <w:p>
            <w:pPr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87" w:type="dxa"/>
            <w:gridSpan w:val="2"/>
            <w:noWrap w:val="0"/>
            <w:vAlign w:val="center"/>
          </w:tcPr>
          <w:p>
            <w:pPr>
              <w:ind w:left="-108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成果形式</w:t>
            </w:r>
          </w:p>
        </w:tc>
        <w:tc>
          <w:tcPr>
            <w:tcW w:w="3566" w:type="dxa"/>
            <w:gridSpan w:val="5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研究时间</w:t>
            </w:r>
          </w:p>
        </w:tc>
        <w:tc>
          <w:tcPr>
            <w:tcW w:w="2612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  <w:sz w:val="24"/>
              </w:rPr>
            </w:pPr>
            <w:r>
              <w:rPr>
                <w:sz w:val="24"/>
              </w:rPr>
              <w:pict>
                <v:shape id="文本框 3" o:spid="_x0000_s1031" o:spt="202" type="#_x0000_t202" style="position:absolute;left:0pt;margin-left:56.9pt;margin-top:15pt;height:15.75pt;width:17.25pt;z-index:251662336;mso-width-relative:page;mso-height-relative:page;" fillcolor="#FFFFFF" filled="t" stroked="t" coordsize="21600,21600" o:gfxdata="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MSZtvNcAAAAJAQAADwAAAAAAAAABACAAAAAi&#10;AAAAZHJzL2Rvd25yZXYueG1sUEsBAhQAFAAAAAgAh07iQFkFFe0LAgAANQQAAA4AAAAAAAAAAQAg&#10;AAAAJgEAAGRycy9lMm9Eb2MueG1sUEsFBgAAAAAGAAYAWQEAAKMFAAAAAA==&#10;">
                  <v:path/>
                  <v:fill on="t" focussize="0,0"/>
                  <v:stroke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</w:pict>
            </w:r>
            <w:r>
              <w:rPr>
                <w:sz w:val="24"/>
              </w:rPr>
              <w:pict>
                <v:shape id="文本框 2" o:spid="_x0000_s1032" o:spt="202" type="#_x0000_t202" style="position:absolute;left:0pt;margin-left:0.6pt;margin-top:13.25pt;height:17.25pt;width:17.25pt;z-index:251661312;mso-width-relative:page;mso-height-relative:page;" fillcolor="#FFFFFF" filled="t" stroked="t" coordsize="21600,21600" o:gfxdata="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krgBxtUAAAAGAQAADwAAAAAAAAABACAAAAAiAAAAZHJz&#10;L2Rvd25yZXYueG1sUEsBAhQAFAAAAAgAh07iQEjXQkIHAgAANQQAAA4AAAAAAAAAAQAgAAAAJAEA&#10;AGRycy9lMm9Eb2MueG1sUEsFBgAAAAAGAAYAWQEAAJ0FAAAAAA==&#10;">
                  <v:path/>
                  <v:fill on="t" focussize="0,0"/>
                  <v:stroke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</w:pict>
            </w:r>
            <w:r>
              <w:rPr>
                <w:rFonts w:hint="eastAsia" w:ascii="宋体"/>
                <w:sz w:val="24"/>
              </w:rPr>
              <w:t xml:space="preserve">    </w:t>
            </w:r>
          </w:p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一年      二年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1387" w:type="dxa"/>
            <w:gridSpan w:val="2"/>
            <w:noWrap w:val="0"/>
            <w:vAlign w:val="center"/>
          </w:tcPr>
          <w:p>
            <w:pPr>
              <w:ind w:left="-108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负责人姓名</w:t>
            </w:r>
          </w:p>
        </w:tc>
        <w:tc>
          <w:tcPr>
            <w:tcW w:w="1872" w:type="dxa"/>
            <w:gridSpan w:val="3"/>
            <w:noWrap w:val="0"/>
            <w:vAlign w:val="center"/>
          </w:tcPr>
          <w:p>
            <w:pPr>
              <w:rPr>
                <w:rFonts w:hint="eastAsia" w:ascii="宋体"/>
                <w:sz w:val="24"/>
              </w:rPr>
            </w:pPr>
          </w:p>
        </w:tc>
        <w:tc>
          <w:tcPr>
            <w:tcW w:w="171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性别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rPr>
                <w:rFonts w:hint="eastAsia" w:ascii="宋体"/>
                <w:sz w:val="24"/>
              </w:rPr>
            </w:pPr>
          </w:p>
        </w:tc>
        <w:tc>
          <w:tcPr>
            <w:tcW w:w="12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出生年月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87" w:type="dxa"/>
            <w:gridSpan w:val="2"/>
            <w:noWrap w:val="0"/>
            <w:vAlign w:val="center"/>
          </w:tcPr>
          <w:p>
            <w:pPr>
              <w:ind w:left="-108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行政职务</w:t>
            </w:r>
          </w:p>
        </w:tc>
        <w:tc>
          <w:tcPr>
            <w:tcW w:w="1872" w:type="dxa"/>
            <w:gridSpan w:val="3"/>
            <w:noWrap w:val="0"/>
            <w:vAlign w:val="center"/>
          </w:tcPr>
          <w:p>
            <w:pPr>
              <w:rPr>
                <w:rFonts w:hint="eastAsia" w:ascii="宋体"/>
                <w:sz w:val="24"/>
              </w:rPr>
            </w:pPr>
          </w:p>
        </w:tc>
        <w:tc>
          <w:tcPr>
            <w:tcW w:w="171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专业职务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4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研究专长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87" w:type="dxa"/>
            <w:gridSpan w:val="2"/>
            <w:noWrap w:val="0"/>
            <w:vAlign w:val="center"/>
          </w:tcPr>
          <w:p>
            <w:pPr>
              <w:ind w:left="-108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最后学历</w:t>
            </w:r>
          </w:p>
        </w:tc>
        <w:tc>
          <w:tcPr>
            <w:tcW w:w="1872" w:type="dxa"/>
            <w:gridSpan w:val="3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1716" w:type="dxa"/>
            <w:gridSpan w:val="3"/>
            <w:noWrap w:val="0"/>
            <w:vAlign w:val="center"/>
          </w:tcPr>
          <w:p>
            <w:pPr>
              <w:ind w:left="-108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最后学位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1248" w:type="dxa"/>
            <w:gridSpan w:val="2"/>
            <w:noWrap w:val="0"/>
            <w:vAlign w:val="center"/>
          </w:tcPr>
          <w:p>
            <w:pPr>
              <w:ind w:left="-108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E-mail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3" w:hRule="atLeast"/>
          <w:jc w:val="center"/>
        </w:trPr>
        <w:tc>
          <w:tcPr>
            <w:tcW w:w="1387" w:type="dxa"/>
            <w:gridSpan w:val="2"/>
            <w:noWrap w:val="0"/>
            <w:vAlign w:val="center"/>
          </w:tcPr>
          <w:p>
            <w:pPr>
              <w:ind w:left="-108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工作单位</w:t>
            </w:r>
          </w:p>
        </w:tc>
        <w:tc>
          <w:tcPr>
            <w:tcW w:w="3588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8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联系电话</w:t>
            </w:r>
          </w:p>
        </w:tc>
        <w:tc>
          <w:tcPr>
            <w:tcW w:w="1248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办公电话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387" w:type="dxa"/>
            <w:gridSpan w:val="2"/>
            <w:noWrap w:val="0"/>
            <w:vAlign w:val="center"/>
          </w:tcPr>
          <w:p>
            <w:pPr>
              <w:ind w:left="-108"/>
              <w:jc w:val="center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通讯地址</w:t>
            </w:r>
          </w:p>
        </w:tc>
        <w:tc>
          <w:tcPr>
            <w:tcW w:w="3588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宋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宋体"/>
                <w:color w:val="000000"/>
                <w:sz w:val="24"/>
              </w:rPr>
            </w:pPr>
          </w:p>
        </w:tc>
        <w:tc>
          <w:tcPr>
            <w:tcW w:w="78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/>
                <w:color w:val="000000"/>
                <w:sz w:val="24"/>
              </w:rPr>
            </w:pPr>
          </w:p>
        </w:tc>
        <w:tc>
          <w:tcPr>
            <w:tcW w:w="1248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移动电话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restart"/>
            <w:noWrap w:val="0"/>
            <w:textDirection w:val="tbRlV"/>
            <w:vAlign w:val="center"/>
          </w:tcPr>
          <w:p>
            <w:pPr>
              <w:ind w:left="-108" w:right="113"/>
              <w:jc w:val="center"/>
              <w:rPr>
                <w:rFonts w:hint="eastAsia" w:ascii="宋体"/>
                <w:sz w:val="24"/>
              </w:rPr>
            </w:pPr>
            <w:r>
              <w:rPr>
                <w:rFonts w:ascii="宋体"/>
                <w:color w:val="000000"/>
                <w:sz w:val="24"/>
              </w:rPr>
              <w:fldChar w:fldCharType="begin"/>
            </w:r>
            <w:r>
              <w:rPr>
                <w:rFonts w:ascii="宋体"/>
                <w:color w:val="000000"/>
                <w:sz w:val="24"/>
              </w:rPr>
              <w:instrText xml:space="preserve"> eq \o\ad(</w:instrText>
            </w:r>
            <w:r>
              <w:rPr>
                <w:rFonts w:hint="eastAsia" w:ascii="宋体"/>
                <w:color w:val="000000"/>
                <w:sz w:val="24"/>
              </w:rPr>
              <w:instrText xml:space="preserve">主要参加者</w:instrText>
            </w:r>
            <w:r>
              <w:rPr>
                <w:rFonts w:ascii="宋体"/>
                <w:color w:val="000000"/>
                <w:sz w:val="24"/>
              </w:rPr>
              <w:instrText xml:space="preserve">,</w:instrText>
            </w:r>
            <w:r>
              <w:rPr>
                <w:rFonts w:hint="eastAsia" w:ascii="宋体"/>
                <w:color w:val="000000"/>
                <w:sz w:val="24"/>
              </w:rPr>
              <w:instrText xml:space="preserve">　　　　　　　　</w:instrText>
            </w:r>
            <w:r>
              <w:rPr>
                <w:rFonts w:ascii="宋体"/>
                <w:color w:val="000000"/>
                <w:sz w:val="24"/>
              </w:rPr>
              <w:instrText xml:space="preserve">)</w:instrText>
            </w:r>
            <w:r>
              <w:rPr>
                <w:rFonts w:ascii="宋体"/>
                <w:color w:val="000000"/>
                <w:sz w:val="24"/>
              </w:rPr>
              <w:fldChar w:fldCharType="end"/>
            </w:r>
          </w:p>
        </w:tc>
        <w:tc>
          <w:tcPr>
            <w:tcW w:w="936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姓 名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性别</w:t>
            </w:r>
          </w:p>
        </w:tc>
        <w:tc>
          <w:tcPr>
            <w:tcW w:w="100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出生</w:t>
            </w:r>
          </w:p>
          <w:p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年月</w:t>
            </w:r>
          </w:p>
        </w:tc>
        <w:tc>
          <w:tcPr>
            <w:tcW w:w="8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专业</w:t>
            </w:r>
          </w:p>
          <w:p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职务</w:t>
            </w:r>
          </w:p>
        </w:tc>
        <w:tc>
          <w:tcPr>
            <w:tcW w:w="92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研究</w:t>
            </w:r>
          </w:p>
          <w:p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专长</w:t>
            </w:r>
          </w:p>
        </w:tc>
        <w:tc>
          <w:tcPr>
            <w:tcW w:w="383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工作单位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gridSpan w:val="2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4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gridSpan w:val="2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4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gridSpan w:val="2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4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gridSpan w:val="2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4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gridSpan w:val="2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4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gridSpan w:val="2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4"/>
            <w:noWrap w:val="0"/>
            <w:vAlign w:val="center"/>
          </w:tcPr>
          <w:p>
            <w:pPr>
              <w:ind w:left="-108"/>
              <w:rPr>
                <w:rFonts w:hint="eastAsia" w:ascii="宋体"/>
                <w:sz w:val="24"/>
              </w:rPr>
            </w:pPr>
          </w:p>
        </w:tc>
      </w:tr>
    </w:tbl>
    <w:p>
      <w:pPr>
        <w:rPr>
          <w:rFonts w:hint="eastAsia"/>
        </w:rPr>
      </w:pPr>
    </w:p>
    <w:p>
      <w:pPr>
        <w:pStyle w:val="3"/>
        <w:ind w:left="0" w:leftChars="0" w:firstLine="0" w:firstLineChars="0"/>
        <w:rPr>
          <w:rFonts w:hint="eastAsia" w:ascii="黑体" w:eastAsia="黑体"/>
          <w:sz w:val="30"/>
        </w:rPr>
      </w:pPr>
      <w:r>
        <w:rPr>
          <w:rFonts w:hint="eastAsia" w:ascii="黑体" w:eastAsia="黑体"/>
          <w:sz w:val="30"/>
        </w:rPr>
        <w:t>二、课题设计论证</w:t>
      </w:r>
    </w:p>
    <w:tbl>
      <w:tblPr>
        <w:tblStyle w:val="7"/>
        <w:tblW w:w="0" w:type="auto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7" w:hRule="atLeast"/>
        </w:trPr>
        <w:tc>
          <w:tcPr>
            <w:tcW w:w="883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（请按下面三部分逐项论述，合计字数不超过3000字。）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1.本选题的目的、国内外相关研究现状述评。 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2.本选题研究的基本思路和主要观点。</w:t>
            </w: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4"/>
              </w:rPr>
              <w:t>3.本选题的研究方法和创新点。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</w:tc>
      </w:tr>
    </w:tbl>
    <w:p>
      <w:pPr>
        <w:rPr>
          <w:rFonts w:hint="eastAsia" w:eastAsia="黑体"/>
          <w:sz w:val="28"/>
        </w:rPr>
      </w:pPr>
    </w:p>
    <w:p>
      <w:pPr>
        <w:rPr>
          <w:rFonts w:hint="eastAsia" w:eastAsia="黑体"/>
          <w:sz w:val="28"/>
        </w:rPr>
      </w:pPr>
    </w:p>
    <w:p>
      <w:pPr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三、完成本选题基础条件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63" w:hRule="atLeast"/>
          <w:jc w:val="center"/>
        </w:trPr>
        <w:tc>
          <w:tcPr>
            <w:tcW w:w="8781" w:type="dxa"/>
            <w:noWrap w:val="0"/>
            <w:vAlign w:val="top"/>
          </w:tcPr>
          <w:p>
            <w:pPr>
              <w:ind w:left="240" w:hanging="240" w:hangingChars="10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1.课题申请人近年来已有相关成果，注明本人担当的角色、发表（出版）时间、报刊名称、题目、全文字数。 </w:t>
            </w:r>
          </w:p>
          <w:p>
            <w:pPr>
              <w:ind w:left="240" w:hanging="240" w:hangingChars="10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2.课题申请人近年来承担并完成的主要科研项目，注明本人担当的角色、项目编号、立项年度、委托部门、课题名称、获奖情况。</w:t>
            </w:r>
          </w:p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3.主要参考文献。</w:t>
            </w:r>
          </w:p>
        </w:tc>
      </w:tr>
    </w:tbl>
    <w:p>
      <w:pPr>
        <w:rPr>
          <w:rFonts w:hint="eastAsia" w:eastAsia="黑体"/>
          <w:sz w:val="28"/>
        </w:rPr>
      </w:pPr>
    </w:p>
    <w:p>
      <w:pPr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四、课题负责人所在单位意见</w:t>
      </w:r>
    </w:p>
    <w:tbl>
      <w:tblPr>
        <w:tblStyle w:val="7"/>
        <w:tblW w:w="0" w:type="auto"/>
        <w:tblInd w:w="10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1" w:hRule="atLeast"/>
        </w:trPr>
        <w:tc>
          <w:tcPr>
            <w:tcW w:w="8899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jc w:val="center"/>
              <w:rPr>
                <w:rFonts w:hint="eastAsia" w:ascii="宋体"/>
                <w:sz w:val="52"/>
                <w:szCs w:val="52"/>
              </w:rPr>
            </w:pPr>
            <w:r>
              <w:rPr>
                <w:rFonts w:hint="eastAsia"/>
                <w:sz w:val="52"/>
                <w:szCs w:val="52"/>
              </w:rPr>
              <w:t>同意申报！</w:t>
            </w: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ind w:firstLine="5640" w:firstLineChars="235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（单 位 盖 章）</w:t>
            </w: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   2022年3月9日 </w:t>
            </w:r>
          </w:p>
        </w:tc>
      </w:tr>
    </w:tbl>
    <w:p>
      <w:pPr>
        <w:spacing w:line="240" w:lineRule="exact"/>
        <w:rPr>
          <w:rFonts w:hint="eastAsia" w:eastAsia="黑体"/>
          <w:sz w:val="18"/>
        </w:rPr>
      </w:pPr>
    </w:p>
    <w:p>
      <w:pPr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五、市社科成果规划评审委意见</w:t>
      </w:r>
    </w:p>
    <w:tbl>
      <w:tblPr>
        <w:tblStyle w:val="7"/>
        <w:tblW w:w="0" w:type="auto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3" w:hRule="atLeast"/>
        </w:trPr>
        <w:tc>
          <w:tcPr>
            <w:tcW w:w="8892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    （单 位 盖 章）</w:t>
            </w:r>
          </w:p>
          <w:p>
            <w:pPr>
              <w:rPr>
                <w:rFonts w:hint="eastAsia" w:ascii="宋体"/>
                <w:sz w:val="24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年   月   日 </w:t>
            </w:r>
          </w:p>
        </w:tc>
      </w:tr>
    </w:tbl>
    <w:p/>
    <w:p>
      <w:pPr>
        <w:spacing w:line="600" w:lineRule="exact"/>
        <w:rPr>
          <w:rFonts w:hint="eastAsia" w:ascii="仿宋_GB2312" w:eastAsia="仿宋_GB2312"/>
          <w:sz w:val="32"/>
          <w:szCs w:val="32"/>
        </w:rPr>
      </w:pPr>
    </w:p>
    <w:p>
      <w:pPr>
        <w:ind w:left="318" w:firstLine="315"/>
        <w:rPr>
          <w:rFonts w:ascii="宋体" w:cs="宋体"/>
          <w:color w:val="000000"/>
          <w:sz w:val="28"/>
          <w:szCs w:val="28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6A87"/>
    <w:rsid w:val="00090B7B"/>
    <w:rsid w:val="000D2E6F"/>
    <w:rsid w:val="00151214"/>
    <w:rsid w:val="00156DAA"/>
    <w:rsid w:val="002B1592"/>
    <w:rsid w:val="002F4E4F"/>
    <w:rsid w:val="00303AD4"/>
    <w:rsid w:val="00397D1D"/>
    <w:rsid w:val="004C059C"/>
    <w:rsid w:val="00574ABB"/>
    <w:rsid w:val="00576FF2"/>
    <w:rsid w:val="005C2D97"/>
    <w:rsid w:val="005D2844"/>
    <w:rsid w:val="00601ECA"/>
    <w:rsid w:val="0064405C"/>
    <w:rsid w:val="006B4368"/>
    <w:rsid w:val="006D6A87"/>
    <w:rsid w:val="00715935"/>
    <w:rsid w:val="007B0AFD"/>
    <w:rsid w:val="007C358D"/>
    <w:rsid w:val="007D14EF"/>
    <w:rsid w:val="007D1F8F"/>
    <w:rsid w:val="007F78E7"/>
    <w:rsid w:val="00822892"/>
    <w:rsid w:val="0090634B"/>
    <w:rsid w:val="00995D31"/>
    <w:rsid w:val="009E5F03"/>
    <w:rsid w:val="00AF3E0C"/>
    <w:rsid w:val="00B43ABB"/>
    <w:rsid w:val="00B47398"/>
    <w:rsid w:val="00B76E4E"/>
    <w:rsid w:val="00BB0940"/>
    <w:rsid w:val="00BB30B9"/>
    <w:rsid w:val="00C80E20"/>
    <w:rsid w:val="00CB21AC"/>
    <w:rsid w:val="00CF3250"/>
    <w:rsid w:val="00CF3D48"/>
    <w:rsid w:val="00D41160"/>
    <w:rsid w:val="00DC68E5"/>
    <w:rsid w:val="00E62B37"/>
    <w:rsid w:val="00EA2BC1"/>
    <w:rsid w:val="0CB406D8"/>
    <w:rsid w:val="11C94842"/>
    <w:rsid w:val="17095593"/>
    <w:rsid w:val="29E37C76"/>
    <w:rsid w:val="2E752813"/>
    <w:rsid w:val="2E79751F"/>
    <w:rsid w:val="37E11CFD"/>
    <w:rsid w:val="47B34B6E"/>
    <w:rsid w:val="59334E9A"/>
    <w:rsid w:val="5FD64BD4"/>
    <w:rsid w:val="6A4B7CAF"/>
    <w:rsid w:val="6E66447B"/>
    <w:rsid w:val="6EF77575"/>
    <w:rsid w:val="7433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Date"/>
    <w:basedOn w:val="1"/>
    <w:next w:val="1"/>
    <w:link w:val="13"/>
    <w:qFormat/>
    <w:uiPriority w:val="99"/>
    <w:pPr>
      <w:ind w:left="100" w:leftChars="2500"/>
    </w:p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styleId="9">
    <w:name w:val="Strong"/>
    <w:basedOn w:val="8"/>
    <w:qFormat/>
    <w:uiPriority w:val="99"/>
    <w:rPr>
      <w:b/>
      <w:bCs/>
    </w:rPr>
  </w:style>
  <w:style w:type="character" w:styleId="10">
    <w:name w:val="Hyperlink"/>
    <w:basedOn w:val="8"/>
    <w:qFormat/>
    <w:uiPriority w:val="99"/>
    <w:rPr>
      <w:color w:val="000000"/>
      <w:sz w:val="24"/>
      <w:szCs w:val="24"/>
      <w:u w:val="none"/>
    </w:rPr>
  </w:style>
  <w:style w:type="character" w:customStyle="1" w:styleId="11">
    <w:name w:val="Header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Footer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Date Char"/>
    <w:basedOn w:val="8"/>
    <w:link w:val="3"/>
    <w:semiHidden/>
    <w:qFormat/>
    <w:uiPriority w:val="99"/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ghostXp3.Com</Company>
  <Pages>6</Pages>
  <Words>429</Words>
  <Characters>2448</Characters>
  <Lines>0</Lines>
  <Paragraphs>0</Paragraphs>
  <TotalTime>8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2020-01-07T08:41:00Z</dcterms:created>
  <dc:creator>王懿</dc:creator>
  <cp:lastModifiedBy>KYC</cp:lastModifiedBy>
  <cp:lastPrinted>2021-03-04T03:32:00Z</cp:lastPrinted>
  <dcterms:modified xsi:type="dcterms:W3CDTF">2022-01-28T06:17:07Z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75C3F23820B641E8B81497FF74CDFEA4</vt:lpwstr>
  </property>
</Properties>
</file>